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2D39" w14:textId="22C9ED3A" w:rsidR="00E95599" w:rsidRPr="00E95599" w:rsidRDefault="00E95599" w:rsidP="00E95599">
      <w:pPr>
        <w:pStyle w:val="Body"/>
        <w:spacing w:after="0" w:line="240" w:lineRule="auto"/>
        <w:jc w:val="both"/>
        <w:rPr>
          <w:rFonts w:ascii="Arial" w:hAnsi="Arial" w:cs="Arial"/>
          <w:sz w:val="28"/>
          <w:szCs w:val="28"/>
        </w:rPr>
      </w:pPr>
      <w:r w:rsidRPr="00E95599">
        <w:rPr>
          <w:rFonts w:ascii="Arial" w:hAnsi="Arial" w:cs="Arial"/>
          <w:sz w:val="28"/>
          <w:szCs w:val="28"/>
        </w:rPr>
        <w:t xml:space="preserve">The Town Council and Planning and Zoning Commission will be holding a </w:t>
      </w:r>
      <w:r>
        <w:rPr>
          <w:rFonts w:ascii="Arial" w:hAnsi="Arial" w:cs="Arial"/>
          <w:sz w:val="28"/>
          <w:szCs w:val="28"/>
        </w:rPr>
        <w:t>s</w:t>
      </w:r>
      <w:r w:rsidRPr="00E95599">
        <w:rPr>
          <w:rFonts w:ascii="Arial" w:hAnsi="Arial" w:cs="Arial"/>
          <w:sz w:val="28"/>
          <w:szCs w:val="28"/>
        </w:rPr>
        <w:t xml:space="preserve">pecial </w:t>
      </w:r>
      <w:r>
        <w:rPr>
          <w:rFonts w:ascii="Arial" w:hAnsi="Arial" w:cs="Arial"/>
          <w:sz w:val="28"/>
          <w:szCs w:val="28"/>
        </w:rPr>
        <w:t>m</w:t>
      </w:r>
      <w:r w:rsidRPr="00E95599">
        <w:rPr>
          <w:rFonts w:ascii="Arial" w:hAnsi="Arial" w:cs="Arial"/>
          <w:sz w:val="28"/>
          <w:szCs w:val="28"/>
        </w:rPr>
        <w:t xml:space="preserve">eeting on Thursday, March 30, </w:t>
      </w:r>
      <w:proofErr w:type="gramStart"/>
      <w:r w:rsidRPr="00E95599">
        <w:rPr>
          <w:rFonts w:ascii="Arial" w:hAnsi="Arial" w:cs="Arial"/>
          <w:sz w:val="28"/>
          <w:szCs w:val="28"/>
        </w:rPr>
        <w:t>2023</w:t>
      </w:r>
      <w:proofErr w:type="gramEnd"/>
      <w:r w:rsidRPr="00E95599">
        <w:rPr>
          <w:rFonts w:ascii="Arial" w:hAnsi="Arial" w:cs="Arial"/>
          <w:sz w:val="28"/>
          <w:szCs w:val="28"/>
        </w:rPr>
        <w:t xml:space="preserve"> at 6:00 PM to receive public comment from Berlin residents and property owners on whether cannabis establishment uses should be permitted in the Town of Berlin.  The purpose of this page is to provide information regarding Connecticut General Statutes Section 21a-420, </w:t>
      </w:r>
      <w:r w:rsidRPr="00E95599">
        <w:rPr>
          <w:rFonts w:ascii="Arial" w:hAnsi="Arial" w:cs="Arial"/>
          <w:i/>
          <w:iCs/>
          <w:sz w:val="28"/>
          <w:szCs w:val="28"/>
        </w:rPr>
        <w:t xml:space="preserve">et seq. </w:t>
      </w:r>
      <w:r w:rsidRPr="00E95599">
        <w:rPr>
          <w:rFonts w:ascii="Arial" w:hAnsi="Arial" w:cs="Arial"/>
          <w:sz w:val="28"/>
          <w:szCs w:val="28"/>
        </w:rPr>
        <w:t>AN ACT CONCERNING RESPONSIBLE AND EQUITABLE REGULATION OF ADULT-USE CANNABIS (also known as RERACA</w:t>
      </w:r>
      <w:r>
        <w:rPr>
          <w:rFonts w:ascii="Arial" w:hAnsi="Arial" w:cs="Arial"/>
          <w:sz w:val="28"/>
          <w:szCs w:val="28"/>
        </w:rPr>
        <w:t xml:space="preserve">) in preparation for the special meeting/public forum.  Immediately below is the Notice and Agenda for the special meeting followed by links to the Act, regulations prepared by the </w:t>
      </w:r>
      <w:r w:rsidR="006608FD">
        <w:rPr>
          <w:rFonts w:ascii="Arial" w:hAnsi="Arial" w:cs="Arial"/>
          <w:sz w:val="28"/>
          <w:szCs w:val="28"/>
        </w:rPr>
        <w:t>Department of Consumer Protection, etc.  *** PLEASE SCROLL DOWN***</w:t>
      </w:r>
    </w:p>
    <w:p w14:paraId="559FE553" w14:textId="218A86A9" w:rsidR="00E95599" w:rsidRDefault="00E95599" w:rsidP="00E95599">
      <w:pPr>
        <w:pStyle w:val="Body"/>
        <w:spacing w:after="0" w:line="240" w:lineRule="auto"/>
        <w:jc w:val="center"/>
        <w:rPr>
          <w:rFonts w:ascii="Arial" w:hAnsi="Arial" w:cs="Arial"/>
          <w:b/>
          <w:bCs/>
          <w:sz w:val="24"/>
          <w:szCs w:val="24"/>
        </w:rPr>
      </w:pPr>
    </w:p>
    <w:p w14:paraId="5A5CD217" w14:textId="14EC5C12" w:rsidR="006608FD" w:rsidRDefault="006608FD" w:rsidP="00E95599">
      <w:pPr>
        <w:pStyle w:val="Body"/>
        <w:pBdr>
          <w:bottom w:val="single" w:sz="12" w:space="1" w:color="auto"/>
        </w:pBdr>
        <w:spacing w:after="0" w:line="240" w:lineRule="auto"/>
        <w:jc w:val="center"/>
        <w:rPr>
          <w:rFonts w:ascii="Arial" w:hAnsi="Arial" w:cs="Arial"/>
          <w:b/>
          <w:bCs/>
          <w:sz w:val="24"/>
          <w:szCs w:val="24"/>
        </w:rPr>
      </w:pPr>
    </w:p>
    <w:p w14:paraId="245ADE36" w14:textId="77777777" w:rsidR="00E95599" w:rsidRDefault="00E95599" w:rsidP="001F0EFB">
      <w:pPr>
        <w:pStyle w:val="Body"/>
        <w:spacing w:after="0"/>
        <w:jc w:val="center"/>
        <w:rPr>
          <w:rFonts w:ascii="Arial" w:hAnsi="Arial" w:cs="Arial"/>
          <w:b/>
          <w:bCs/>
          <w:sz w:val="24"/>
          <w:szCs w:val="24"/>
        </w:rPr>
      </w:pPr>
    </w:p>
    <w:p w14:paraId="5073788A" w14:textId="77777777" w:rsidR="00E95599" w:rsidRDefault="00E95599" w:rsidP="001F0EFB">
      <w:pPr>
        <w:pStyle w:val="Body"/>
        <w:spacing w:after="0"/>
        <w:jc w:val="center"/>
        <w:rPr>
          <w:rFonts w:ascii="Arial" w:hAnsi="Arial" w:cs="Arial"/>
          <w:b/>
          <w:bCs/>
          <w:sz w:val="24"/>
          <w:szCs w:val="24"/>
        </w:rPr>
      </w:pPr>
    </w:p>
    <w:p w14:paraId="16208E8D" w14:textId="4D0B9582" w:rsidR="005E5B32" w:rsidRPr="00C63896" w:rsidRDefault="00F31DCB" w:rsidP="001F0EFB">
      <w:pPr>
        <w:pStyle w:val="Body"/>
        <w:spacing w:after="0"/>
        <w:jc w:val="center"/>
        <w:rPr>
          <w:rFonts w:ascii="Arial" w:hAnsi="Arial" w:cs="Arial"/>
          <w:b/>
          <w:bCs/>
          <w:sz w:val="24"/>
          <w:szCs w:val="24"/>
          <w:lang w:val="de-DE"/>
        </w:rPr>
      </w:pPr>
      <w:r w:rsidRPr="00C63896">
        <w:rPr>
          <w:rFonts w:ascii="Arial" w:hAnsi="Arial" w:cs="Arial"/>
          <w:b/>
          <w:bCs/>
          <w:sz w:val="24"/>
          <w:szCs w:val="24"/>
        </w:rPr>
        <w:t>T</w:t>
      </w:r>
      <w:r w:rsidRPr="00C63896">
        <w:rPr>
          <w:rFonts w:ascii="Arial" w:hAnsi="Arial" w:cs="Arial"/>
          <w:b/>
          <w:bCs/>
          <w:sz w:val="24"/>
          <w:szCs w:val="24"/>
          <w:lang w:val="de-DE"/>
        </w:rPr>
        <w:t xml:space="preserve">OWN OF </w:t>
      </w:r>
      <w:r w:rsidR="002803C9">
        <w:rPr>
          <w:rFonts w:ascii="Arial" w:hAnsi="Arial" w:cs="Arial"/>
          <w:b/>
          <w:bCs/>
          <w:sz w:val="24"/>
          <w:szCs w:val="24"/>
          <w:lang w:val="de-DE"/>
        </w:rPr>
        <w:t>BERLIN</w:t>
      </w:r>
    </w:p>
    <w:p w14:paraId="0D3FBC7E" w14:textId="01B1B013" w:rsidR="00272CC2" w:rsidRPr="00C63896" w:rsidRDefault="008B5313">
      <w:pPr>
        <w:pStyle w:val="Body"/>
        <w:spacing w:after="0"/>
        <w:jc w:val="center"/>
        <w:rPr>
          <w:rFonts w:ascii="Arial" w:hAnsi="Arial" w:cs="Arial"/>
          <w:b/>
          <w:bCs/>
          <w:sz w:val="24"/>
          <w:szCs w:val="24"/>
          <w:lang w:val="de-DE"/>
        </w:rPr>
      </w:pPr>
      <w:r>
        <w:rPr>
          <w:rFonts w:ascii="Arial" w:hAnsi="Arial" w:cs="Arial"/>
          <w:b/>
          <w:bCs/>
          <w:sz w:val="24"/>
          <w:szCs w:val="24"/>
          <w:lang w:val="de-DE"/>
        </w:rPr>
        <w:t>TOWN COUNCIL AND PLANNING AND ZONING COMMISSION</w:t>
      </w:r>
    </w:p>
    <w:p w14:paraId="2A88D5CA" w14:textId="77777777" w:rsidR="00272CC2" w:rsidRPr="00C63896" w:rsidRDefault="00272CC2">
      <w:pPr>
        <w:pStyle w:val="Body"/>
        <w:spacing w:after="0"/>
        <w:jc w:val="center"/>
        <w:rPr>
          <w:rFonts w:ascii="Arial" w:eastAsia="Arial" w:hAnsi="Arial" w:cs="Arial"/>
          <w:b/>
          <w:bCs/>
          <w:sz w:val="24"/>
          <w:szCs w:val="24"/>
        </w:rPr>
      </w:pPr>
    </w:p>
    <w:p w14:paraId="5515D4CB" w14:textId="56E9BE8D" w:rsidR="005E5B32" w:rsidRPr="00C63896" w:rsidRDefault="003B782B">
      <w:pPr>
        <w:pStyle w:val="Body"/>
        <w:spacing w:after="0"/>
        <w:jc w:val="center"/>
        <w:rPr>
          <w:rFonts w:ascii="Arial" w:hAnsi="Arial" w:cs="Arial"/>
          <w:b/>
          <w:bCs/>
          <w:sz w:val="24"/>
          <w:szCs w:val="24"/>
          <w:lang w:val="de-DE"/>
        </w:rPr>
      </w:pPr>
      <w:r w:rsidRPr="00C63896">
        <w:rPr>
          <w:rFonts w:ascii="Arial" w:hAnsi="Arial" w:cs="Arial"/>
          <w:b/>
          <w:bCs/>
          <w:sz w:val="24"/>
          <w:szCs w:val="24"/>
          <w:lang w:val="de-DE"/>
        </w:rPr>
        <w:t xml:space="preserve">NOTICE AND </w:t>
      </w:r>
      <w:r w:rsidR="00F31DCB" w:rsidRPr="00C63896">
        <w:rPr>
          <w:rFonts w:ascii="Arial" w:hAnsi="Arial" w:cs="Arial"/>
          <w:b/>
          <w:bCs/>
          <w:sz w:val="24"/>
          <w:szCs w:val="24"/>
          <w:lang w:val="de-DE"/>
        </w:rPr>
        <w:t>AGENDA FOR</w:t>
      </w:r>
      <w:r w:rsidRPr="00C63896">
        <w:rPr>
          <w:rFonts w:ascii="Arial" w:hAnsi="Arial" w:cs="Arial"/>
          <w:b/>
          <w:bCs/>
          <w:sz w:val="24"/>
          <w:szCs w:val="24"/>
          <w:lang w:val="de-DE"/>
        </w:rPr>
        <w:t xml:space="preserve"> SPECIAL</w:t>
      </w:r>
      <w:r w:rsidR="00F31DCB" w:rsidRPr="00C63896">
        <w:rPr>
          <w:rFonts w:ascii="Arial" w:hAnsi="Arial" w:cs="Arial"/>
          <w:b/>
          <w:bCs/>
          <w:sz w:val="24"/>
          <w:szCs w:val="24"/>
          <w:lang w:val="de-DE"/>
        </w:rPr>
        <w:t xml:space="preserve"> MEETING</w:t>
      </w:r>
    </w:p>
    <w:p w14:paraId="295F5EF2" w14:textId="76C3C0CE" w:rsidR="005266B6" w:rsidRPr="00C63896" w:rsidRDefault="0093513F" w:rsidP="00C63896">
      <w:pPr>
        <w:pStyle w:val="Body"/>
        <w:spacing w:after="0"/>
        <w:jc w:val="center"/>
        <w:rPr>
          <w:rFonts w:ascii="Arial" w:hAnsi="Arial" w:cs="Arial"/>
          <w:b/>
          <w:bCs/>
          <w:sz w:val="24"/>
          <w:szCs w:val="24"/>
          <w:lang w:val="de-DE"/>
        </w:rPr>
      </w:pPr>
      <w:r w:rsidRPr="00C63896">
        <w:rPr>
          <w:rFonts w:ascii="Arial" w:hAnsi="Arial" w:cs="Arial"/>
          <w:b/>
          <w:bCs/>
          <w:sz w:val="24"/>
          <w:szCs w:val="24"/>
          <w:lang w:val="de-DE"/>
        </w:rPr>
        <w:t>TO BE HELD ON</w:t>
      </w:r>
      <w:r w:rsidR="005266B6" w:rsidRPr="00C63896">
        <w:rPr>
          <w:rFonts w:ascii="Arial" w:hAnsi="Arial" w:cs="Arial"/>
          <w:b/>
          <w:bCs/>
          <w:sz w:val="24"/>
          <w:szCs w:val="24"/>
          <w:lang w:val="de-DE"/>
        </w:rPr>
        <w:t xml:space="preserve"> </w:t>
      </w:r>
      <w:r w:rsidR="00B44B07">
        <w:rPr>
          <w:rFonts w:ascii="Arial" w:hAnsi="Arial" w:cs="Arial"/>
          <w:b/>
          <w:bCs/>
          <w:sz w:val="24"/>
          <w:szCs w:val="24"/>
          <w:lang w:val="de-DE"/>
        </w:rPr>
        <w:t>THURSDAY, MARCH 30</w:t>
      </w:r>
      <w:r w:rsidR="008B5313">
        <w:rPr>
          <w:rFonts w:ascii="Arial" w:hAnsi="Arial" w:cs="Arial"/>
          <w:b/>
          <w:bCs/>
          <w:sz w:val="24"/>
          <w:szCs w:val="24"/>
          <w:lang w:val="de-DE"/>
        </w:rPr>
        <w:t xml:space="preserve">, 2023 </w:t>
      </w:r>
      <w:r w:rsidR="005266B6" w:rsidRPr="00C63896">
        <w:rPr>
          <w:rFonts w:ascii="Arial" w:hAnsi="Arial" w:cs="Arial"/>
          <w:b/>
          <w:bCs/>
          <w:sz w:val="24"/>
          <w:szCs w:val="24"/>
          <w:lang w:val="de-DE"/>
        </w:rPr>
        <w:t xml:space="preserve">AT </w:t>
      </w:r>
      <w:r w:rsidR="00B44B07">
        <w:rPr>
          <w:rFonts w:ascii="Arial" w:hAnsi="Arial" w:cs="Arial"/>
          <w:b/>
          <w:bCs/>
          <w:sz w:val="24"/>
          <w:szCs w:val="24"/>
          <w:lang w:val="de-DE"/>
        </w:rPr>
        <w:t>6</w:t>
      </w:r>
      <w:r w:rsidR="008B5313">
        <w:rPr>
          <w:rFonts w:ascii="Arial" w:hAnsi="Arial" w:cs="Arial"/>
          <w:b/>
          <w:bCs/>
          <w:sz w:val="24"/>
          <w:szCs w:val="24"/>
          <w:lang w:val="de-DE"/>
        </w:rPr>
        <w:t>:00</w:t>
      </w:r>
      <w:r w:rsidR="005266B6" w:rsidRPr="00C63896">
        <w:rPr>
          <w:rFonts w:ascii="Arial" w:hAnsi="Arial" w:cs="Arial"/>
          <w:b/>
          <w:bCs/>
          <w:sz w:val="24"/>
          <w:szCs w:val="24"/>
          <w:lang w:val="de-DE"/>
        </w:rPr>
        <w:t xml:space="preserve"> PM</w:t>
      </w:r>
    </w:p>
    <w:p w14:paraId="71F96771" w14:textId="77777777" w:rsidR="002F1C66" w:rsidRPr="00C63896" w:rsidRDefault="002F1C66">
      <w:pPr>
        <w:pStyle w:val="Body"/>
        <w:spacing w:after="0"/>
        <w:jc w:val="center"/>
        <w:rPr>
          <w:rFonts w:ascii="Arial" w:eastAsia="Arial" w:hAnsi="Arial" w:cs="Arial"/>
          <w:b/>
          <w:bCs/>
          <w:sz w:val="24"/>
          <w:szCs w:val="24"/>
        </w:rPr>
      </w:pPr>
    </w:p>
    <w:p w14:paraId="645C2AF4" w14:textId="4D356796" w:rsidR="004536CE" w:rsidRDefault="00F31DCB" w:rsidP="002F1C66">
      <w:pPr>
        <w:pStyle w:val="Body"/>
        <w:spacing w:after="0" w:line="240" w:lineRule="auto"/>
        <w:jc w:val="center"/>
        <w:rPr>
          <w:rFonts w:ascii="Arial" w:hAnsi="Arial" w:cs="Arial"/>
          <w:b/>
          <w:bCs/>
          <w:sz w:val="24"/>
          <w:szCs w:val="24"/>
          <w:lang w:val="de-DE"/>
        </w:rPr>
      </w:pPr>
      <w:r w:rsidRPr="00C63896">
        <w:rPr>
          <w:rFonts w:ascii="Arial" w:hAnsi="Arial" w:cs="Arial"/>
          <w:b/>
          <w:bCs/>
          <w:sz w:val="24"/>
          <w:szCs w:val="24"/>
          <w:lang w:val="de-DE"/>
        </w:rPr>
        <w:t>IN PERSON</w:t>
      </w:r>
      <w:r w:rsidR="004536CE" w:rsidRPr="00C63896">
        <w:rPr>
          <w:rFonts w:ascii="Arial" w:hAnsi="Arial" w:cs="Arial"/>
          <w:b/>
          <w:bCs/>
          <w:sz w:val="24"/>
          <w:szCs w:val="24"/>
          <w:lang w:val="de-DE"/>
        </w:rPr>
        <w:t xml:space="preserve"> </w:t>
      </w:r>
      <w:r w:rsidR="008B5313">
        <w:rPr>
          <w:rFonts w:ascii="Arial" w:hAnsi="Arial" w:cs="Arial"/>
          <w:b/>
          <w:bCs/>
          <w:sz w:val="24"/>
          <w:szCs w:val="24"/>
          <w:lang w:val="de-DE"/>
        </w:rPr>
        <w:t>AT</w:t>
      </w:r>
    </w:p>
    <w:p w14:paraId="716D4270" w14:textId="0927D20A" w:rsidR="002803C9" w:rsidRPr="00C63896" w:rsidRDefault="002803C9" w:rsidP="008B5313">
      <w:pPr>
        <w:pStyle w:val="Body"/>
        <w:spacing w:after="0" w:line="240" w:lineRule="auto"/>
        <w:jc w:val="center"/>
        <w:rPr>
          <w:rFonts w:ascii="Arial" w:hAnsi="Arial" w:cs="Arial"/>
          <w:b/>
          <w:bCs/>
          <w:sz w:val="24"/>
          <w:szCs w:val="24"/>
          <w:lang w:val="de-DE"/>
        </w:rPr>
      </w:pPr>
      <w:r>
        <w:rPr>
          <w:rFonts w:ascii="Arial" w:hAnsi="Arial" w:cs="Arial"/>
          <w:b/>
          <w:bCs/>
          <w:sz w:val="24"/>
          <w:szCs w:val="24"/>
          <w:lang w:val="de-DE"/>
        </w:rPr>
        <w:t xml:space="preserve">BERLIN </w:t>
      </w:r>
      <w:r w:rsidR="00B44B07">
        <w:rPr>
          <w:rFonts w:ascii="Arial" w:hAnsi="Arial" w:cs="Arial"/>
          <w:b/>
          <w:bCs/>
          <w:sz w:val="24"/>
          <w:szCs w:val="24"/>
          <w:lang w:val="de-DE"/>
        </w:rPr>
        <w:t>HIGH SCHOOL AUDITORIUM</w:t>
      </w:r>
      <w:r w:rsidR="008B5313">
        <w:rPr>
          <w:rFonts w:ascii="Arial" w:hAnsi="Arial" w:cs="Arial"/>
          <w:b/>
          <w:bCs/>
          <w:sz w:val="24"/>
          <w:szCs w:val="24"/>
          <w:lang w:val="de-DE"/>
        </w:rPr>
        <w:t xml:space="preserve">, </w:t>
      </w:r>
      <w:r w:rsidR="007F1C60">
        <w:rPr>
          <w:rFonts w:ascii="Arial" w:hAnsi="Arial" w:cs="Arial"/>
          <w:b/>
          <w:bCs/>
          <w:sz w:val="24"/>
          <w:szCs w:val="24"/>
          <w:lang w:val="de-DE"/>
        </w:rPr>
        <w:t>139 PATTERSON WAY</w:t>
      </w:r>
    </w:p>
    <w:p w14:paraId="3D5AA2BE" w14:textId="77777777" w:rsidR="008B5313" w:rsidRDefault="008B5313" w:rsidP="00C63896">
      <w:pPr>
        <w:pStyle w:val="Body"/>
        <w:spacing w:after="0" w:line="240" w:lineRule="auto"/>
        <w:jc w:val="center"/>
        <w:rPr>
          <w:rFonts w:ascii="Arial" w:hAnsi="Arial" w:cs="Arial"/>
          <w:b/>
          <w:bCs/>
          <w:sz w:val="24"/>
          <w:szCs w:val="24"/>
          <w:lang w:val="de-DE"/>
        </w:rPr>
      </w:pPr>
    </w:p>
    <w:p w14:paraId="1E63D15D" w14:textId="4CE30C45" w:rsidR="00C63896" w:rsidRDefault="002F1C66" w:rsidP="00C63896">
      <w:pPr>
        <w:pStyle w:val="Body"/>
        <w:spacing w:after="0" w:line="240" w:lineRule="auto"/>
        <w:jc w:val="center"/>
        <w:rPr>
          <w:rFonts w:ascii="Arial" w:eastAsia="Arial" w:hAnsi="Arial" w:cs="Arial"/>
          <w:b/>
          <w:bCs/>
          <w:sz w:val="24"/>
          <w:szCs w:val="24"/>
        </w:rPr>
      </w:pPr>
      <w:r w:rsidRPr="00C63896">
        <w:rPr>
          <w:rFonts w:ascii="Arial" w:eastAsia="Arial" w:hAnsi="Arial" w:cs="Arial"/>
          <w:b/>
          <w:bCs/>
          <w:sz w:val="24"/>
          <w:szCs w:val="24"/>
        </w:rPr>
        <w:t>AND VIA ZOOM</w:t>
      </w:r>
      <w:r w:rsidR="00C63896" w:rsidRPr="00C63896">
        <w:rPr>
          <w:rFonts w:ascii="Arial" w:eastAsia="Arial" w:hAnsi="Arial" w:cs="Arial"/>
          <w:b/>
          <w:bCs/>
          <w:sz w:val="24"/>
          <w:szCs w:val="24"/>
        </w:rPr>
        <w:t xml:space="preserve"> VIDEOCONFERENCE AND</w:t>
      </w:r>
      <w:r w:rsidRPr="00C63896">
        <w:rPr>
          <w:rFonts w:ascii="Arial" w:eastAsia="Arial" w:hAnsi="Arial" w:cs="Arial"/>
          <w:b/>
          <w:bCs/>
          <w:sz w:val="24"/>
          <w:szCs w:val="24"/>
        </w:rPr>
        <w:t xml:space="preserve"> CONFERENCE CALL</w:t>
      </w:r>
    </w:p>
    <w:p w14:paraId="06C78193" w14:textId="77777777" w:rsidR="00C63896" w:rsidRPr="00C63896" w:rsidRDefault="00C63896" w:rsidP="00C63896">
      <w:pPr>
        <w:pStyle w:val="Body"/>
        <w:spacing w:after="0" w:line="240" w:lineRule="auto"/>
        <w:jc w:val="center"/>
        <w:rPr>
          <w:rFonts w:ascii="Arial" w:eastAsia="Arial" w:hAnsi="Arial" w:cs="Arial"/>
          <w:b/>
          <w:bCs/>
          <w:sz w:val="24"/>
          <w:szCs w:val="24"/>
        </w:rPr>
      </w:pPr>
    </w:p>
    <w:p w14:paraId="38CFFD57" w14:textId="77777777" w:rsidR="0054334F" w:rsidRPr="0054334F" w:rsidRDefault="00C63896" w:rsidP="0054334F">
      <w:pPr>
        <w:pStyle w:val="Body"/>
        <w:jc w:val="center"/>
        <w:rPr>
          <w:rFonts w:ascii="Arial" w:eastAsia="Arial" w:hAnsi="Arial" w:cs="Arial"/>
          <w:b/>
          <w:bCs/>
          <w:sz w:val="24"/>
          <w:szCs w:val="24"/>
        </w:rPr>
      </w:pPr>
      <w:r w:rsidRPr="00C63896">
        <w:rPr>
          <w:rFonts w:ascii="Arial" w:eastAsia="Arial" w:hAnsi="Arial" w:cs="Arial"/>
          <w:b/>
          <w:bCs/>
          <w:sz w:val="24"/>
          <w:szCs w:val="24"/>
        </w:rPr>
        <w:t xml:space="preserve">Videoconference Link: </w:t>
      </w:r>
      <w:hyperlink r:id="rId7" w:history="1">
        <w:r w:rsidR="0054334F" w:rsidRPr="0054334F">
          <w:rPr>
            <w:rStyle w:val="Hyperlink"/>
            <w:rFonts w:ascii="Arial" w:eastAsia="Arial" w:hAnsi="Arial" w:cs="Arial"/>
            <w:b/>
            <w:bCs/>
            <w:sz w:val="24"/>
            <w:szCs w:val="24"/>
          </w:rPr>
          <w:t>https://berlinct-gov.zoom.us/j/89048044587?pwd=cC9OVHZSdVJHQjcvR3FwNjNlSmUrdz09</w:t>
        </w:r>
      </w:hyperlink>
    </w:p>
    <w:p w14:paraId="543DF111" w14:textId="42CD6D58" w:rsidR="00C63896" w:rsidRDefault="00C63896" w:rsidP="008B5313">
      <w:pPr>
        <w:pStyle w:val="Body"/>
        <w:spacing w:after="0" w:line="240" w:lineRule="auto"/>
        <w:rPr>
          <w:rFonts w:ascii="Arial" w:eastAsia="Arial" w:hAnsi="Arial" w:cs="Arial"/>
          <w:b/>
          <w:bCs/>
          <w:sz w:val="24"/>
          <w:szCs w:val="24"/>
        </w:rPr>
      </w:pPr>
    </w:p>
    <w:p w14:paraId="5DE89D43" w14:textId="77777777" w:rsidR="001F0EFB" w:rsidRPr="002803C9" w:rsidRDefault="001F0EFB" w:rsidP="008B5313">
      <w:pPr>
        <w:pStyle w:val="Body"/>
        <w:spacing w:after="0" w:line="240" w:lineRule="auto"/>
        <w:rPr>
          <w:rFonts w:ascii="Arial" w:eastAsia="Arial" w:hAnsi="Arial" w:cs="Arial"/>
          <w:b/>
          <w:bCs/>
          <w:sz w:val="24"/>
          <w:szCs w:val="24"/>
        </w:rPr>
      </w:pPr>
    </w:p>
    <w:p w14:paraId="37520A1A" w14:textId="77777777" w:rsidR="00C63896" w:rsidRDefault="00C63896" w:rsidP="00C63896">
      <w:pPr>
        <w:pStyle w:val="Body"/>
        <w:spacing w:after="0" w:line="240" w:lineRule="auto"/>
        <w:jc w:val="center"/>
        <w:rPr>
          <w:rFonts w:ascii="Arial" w:eastAsia="Arial" w:hAnsi="Arial" w:cs="Arial"/>
          <w:b/>
          <w:bCs/>
          <w:sz w:val="24"/>
          <w:szCs w:val="24"/>
        </w:rPr>
      </w:pPr>
      <w:r w:rsidRPr="00C63896">
        <w:rPr>
          <w:rFonts w:ascii="Arial" w:eastAsia="Arial" w:hAnsi="Arial" w:cs="Arial"/>
          <w:b/>
          <w:bCs/>
          <w:sz w:val="24"/>
          <w:szCs w:val="24"/>
        </w:rPr>
        <w:t>Conference Call Information:</w:t>
      </w:r>
    </w:p>
    <w:p w14:paraId="487934C9" w14:textId="2C08DCF3" w:rsidR="002F1C66" w:rsidRPr="00C63896" w:rsidRDefault="00C63896" w:rsidP="00C63896">
      <w:pPr>
        <w:pStyle w:val="Body"/>
        <w:spacing w:after="0" w:line="240" w:lineRule="auto"/>
        <w:jc w:val="center"/>
        <w:rPr>
          <w:rFonts w:ascii="Arial" w:eastAsia="Arial" w:hAnsi="Arial" w:cs="Arial"/>
          <w:b/>
          <w:bCs/>
          <w:sz w:val="24"/>
          <w:szCs w:val="24"/>
        </w:rPr>
      </w:pPr>
      <w:r>
        <w:rPr>
          <w:rFonts w:ascii="Arial" w:eastAsia="Arial" w:hAnsi="Arial" w:cs="Arial"/>
          <w:b/>
          <w:bCs/>
          <w:sz w:val="24"/>
          <w:szCs w:val="24"/>
        </w:rPr>
        <w:t>Dial In Number</w:t>
      </w:r>
      <w:r w:rsidR="002F1C66" w:rsidRPr="00C63896">
        <w:rPr>
          <w:rFonts w:ascii="Arial" w:eastAsia="Arial" w:hAnsi="Arial" w:cs="Arial"/>
          <w:b/>
          <w:bCs/>
          <w:sz w:val="24"/>
          <w:szCs w:val="24"/>
        </w:rPr>
        <w:t xml:space="preserve">:  </w:t>
      </w:r>
      <w:r w:rsidR="0054334F">
        <w:rPr>
          <w:rFonts w:ascii="Arial" w:eastAsia="Arial" w:hAnsi="Arial" w:cs="Arial"/>
          <w:b/>
          <w:bCs/>
          <w:sz w:val="24"/>
          <w:szCs w:val="24"/>
        </w:rPr>
        <w:t>1-929-205-6099</w:t>
      </w:r>
    </w:p>
    <w:p w14:paraId="310A9ABB" w14:textId="5D93D5D9" w:rsidR="00413991" w:rsidRPr="00413991" w:rsidRDefault="00413991" w:rsidP="00413991">
      <w:pPr>
        <w:jc w:val="center"/>
        <w:rPr>
          <w:rFonts w:ascii="Arial" w:hAnsi="Arial" w:cs="Arial"/>
          <w:b/>
          <w:bCs/>
        </w:rPr>
      </w:pPr>
      <w:r w:rsidRPr="00413991">
        <w:rPr>
          <w:rFonts w:ascii="Arial" w:hAnsi="Arial" w:cs="Arial"/>
          <w:b/>
          <w:bCs/>
        </w:rPr>
        <w:t xml:space="preserve">Meeting ID: </w:t>
      </w:r>
      <w:r w:rsidR="0054334F">
        <w:rPr>
          <w:rFonts w:ascii="Arial" w:hAnsi="Arial" w:cs="Arial"/>
          <w:b/>
          <w:bCs/>
        </w:rPr>
        <w:t>890 4804 4587</w:t>
      </w:r>
    </w:p>
    <w:p w14:paraId="7EDED0B8" w14:textId="1B0536E4" w:rsidR="00413991" w:rsidRPr="00413991" w:rsidRDefault="00413991" w:rsidP="00413991">
      <w:pPr>
        <w:jc w:val="center"/>
        <w:rPr>
          <w:rFonts w:ascii="Arial" w:hAnsi="Arial" w:cs="Arial"/>
          <w:b/>
          <w:bCs/>
        </w:rPr>
      </w:pPr>
      <w:r w:rsidRPr="002803C9">
        <w:rPr>
          <w:rFonts w:ascii="Arial" w:hAnsi="Arial" w:cs="Arial"/>
          <w:b/>
          <w:bCs/>
        </w:rPr>
        <w:t xml:space="preserve">Passcode: </w:t>
      </w:r>
      <w:r w:rsidRPr="00F078BE">
        <w:rPr>
          <w:rFonts w:ascii="Arial" w:hAnsi="Arial" w:cs="Arial"/>
          <w:b/>
          <w:bCs/>
        </w:rPr>
        <w:t xml:space="preserve"> </w:t>
      </w:r>
      <w:r w:rsidR="0054334F">
        <w:rPr>
          <w:rFonts w:ascii="Arial" w:hAnsi="Arial" w:cs="Arial"/>
          <w:b/>
          <w:bCs/>
        </w:rPr>
        <w:t>061820</w:t>
      </w:r>
    </w:p>
    <w:p w14:paraId="7D99345A" w14:textId="77777777" w:rsidR="002803C9" w:rsidRPr="002803C9" w:rsidRDefault="002803C9" w:rsidP="002803C9">
      <w:pPr>
        <w:jc w:val="center"/>
        <w:rPr>
          <w:rFonts w:ascii="Arial" w:hAnsi="Arial" w:cs="Arial"/>
          <w:b/>
          <w:bCs/>
        </w:rPr>
      </w:pPr>
    </w:p>
    <w:p w14:paraId="73DF4A75" w14:textId="551DB031" w:rsidR="005E5B32" w:rsidRPr="008B5313" w:rsidRDefault="00F31DCB" w:rsidP="00D50974">
      <w:pPr>
        <w:pStyle w:val="Body"/>
        <w:jc w:val="both"/>
        <w:rPr>
          <w:rFonts w:ascii="Arial" w:eastAsia="Arial" w:hAnsi="Arial" w:cs="Arial"/>
          <w:sz w:val="28"/>
          <w:szCs w:val="28"/>
        </w:rPr>
      </w:pPr>
      <w:r w:rsidRPr="00D648DC">
        <w:rPr>
          <w:rFonts w:ascii="Arial" w:hAnsi="Arial" w:cs="Arial"/>
          <w:sz w:val="24"/>
          <w:szCs w:val="24"/>
        </w:rPr>
        <w:t xml:space="preserve">The </w:t>
      </w:r>
      <w:r w:rsidR="002803C9">
        <w:rPr>
          <w:rFonts w:ascii="Arial" w:hAnsi="Arial" w:cs="Arial"/>
          <w:sz w:val="24"/>
          <w:szCs w:val="24"/>
        </w:rPr>
        <w:t>Berlin</w:t>
      </w:r>
      <w:r w:rsidR="00272CC2" w:rsidRPr="00D648DC">
        <w:rPr>
          <w:rFonts w:ascii="Arial" w:hAnsi="Arial" w:cs="Arial"/>
          <w:sz w:val="24"/>
          <w:szCs w:val="24"/>
        </w:rPr>
        <w:t xml:space="preserve"> </w:t>
      </w:r>
      <w:r w:rsidR="008B5313">
        <w:rPr>
          <w:rFonts w:ascii="Arial" w:hAnsi="Arial" w:cs="Arial"/>
          <w:sz w:val="24"/>
          <w:szCs w:val="24"/>
        </w:rPr>
        <w:t>Town Council and Planning and Zoning Commission</w:t>
      </w:r>
      <w:r w:rsidRPr="00D648DC">
        <w:rPr>
          <w:rFonts w:ascii="Arial" w:hAnsi="Arial" w:cs="Arial"/>
          <w:sz w:val="24"/>
          <w:szCs w:val="24"/>
        </w:rPr>
        <w:t xml:space="preserve"> will hold </w:t>
      </w:r>
      <w:r w:rsidR="003B782B" w:rsidRPr="00D648DC">
        <w:rPr>
          <w:rFonts w:ascii="Arial" w:hAnsi="Arial" w:cs="Arial"/>
          <w:sz w:val="24"/>
          <w:szCs w:val="24"/>
        </w:rPr>
        <w:t>a Special</w:t>
      </w:r>
      <w:r w:rsidRPr="00D648DC">
        <w:rPr>
          <w:rFonts w:ascii="Arial" w:hAnsi="Arial" w:cs="Arial"/>
          <w:sz w:val="24"/>
          <w:szCs w:val="24"/>
        </w:rPr>
        <w:t xml:space="preserve"> Meeting on </w:t>
      </w:r>
      <w:r w:rsidR="008B5313">
        <w:rPr>
          <w:rFonts w:ascii="Arial" w:hAnsi="Arial" w:cs="Arial"/>
          <w:b/>
          <w:bCs/>
          <w:sz w:val="24"/>
          <w:szCs w:val="24"/>
        </w:rPr>
        <w:t>T</w:t>
      </w:r>
      <w:r w:rsidR="007F1C60">
        <w:rPr>
          <w:rFonts w:ascii="Arial" w:hAnsi="Arial" w:cs="Arial"/>
          <w:b/>
          <w:bCs/>
          <w:sz w:val="24"/>
          <w:szCs w:val="24"/>
        </w:rPr>
        <w:t>hursday</w:t>
      </w:r>
      <w:r w:rsidR="00840B4E" w:rsidRPr="00D648DC">
        <w:rPr>
          <w:rFonts w:ascii="Arial" w:hAnsi="Arial" w:cs="Arial"/>
          <w:b/>
          <w:bCs/>
          <w:sz w:val="24"/>
          <w:szCs w:val="24"/>
        </w:rPr>
        <w:t xml:space="preserve">, </w:t>
      </w:r>
      <w:r w:rsidR="007F1C60">
        <w:rPr>
          <w:rFonts w:ascii="Arial" w:hAnsi="Arial" w:cs="Arial"/>
          <w:b/>
          <w:bCs/>
          <w:sz w:val="24"/>
          <w:szCs w:val="24"/>
        </w:rPr>
        <w:t>March 30</w:t>
      </w:r>
      <w:r w:rsidR="00DF62FF" w:rsidRPr="00D648DC">
        <w:rPr>
          <w:rFonts w:ascii="Arial" w:hAnsi="Arial" w:cs="Arial"/>
          <w:b/>
          <w:bCs/>
          <w:sz w:val="24"/>
          <w:szCs w:val="24"/>
        </w:rPr>
        <w:t xml:space="preserve">, </w:t>
      </w:r>
      <w:proofErr w:type="gramStart"/>
      <w:r w:rsidR="00DF62FF" w:rsidRPr="00D648DC">
        <w:rPr>
          <w:rFonts w:ascii="Arial" w:hAnsi="Arial" w:cs="Arial"/>
          <w:b/>
          <w:bCs/>
          <w:sz w:val="24"/>
          <w:szCs w:val="24"/>
        </w:rPr>
        <w:t>202</w:t>
      </w:r>
      <w:r w:rsidR="008B5313">
        <w:rPr>
          <w:rFonts w:ascii="Arial" w:hAnsi="Arial" w:cs="Arial"/>
          <w:b/>
          <w:bCs/>
          <w:sz w:val="24"/>
          <w:szCs w:val="24"/>
        </w:rPr>
        <w:t>3</w:t>
      </w:r>
      <w:proofErr w:type="gramEnd"/>
      <w:r w:rsidRPr="00D648DC">
        <w:rPr>
          <w:rFonts w:ascii="Arial" w:hAnsi="Arial" w:cs="Arial"/>
          <w:b/>
          <w:bCs/>
          <w:sz w:val="24"/>
          <w:szCs w:val="24"/>
        </w:rPr>
        <w:t xml:space="preserve"> at </w:t>
      </w:r>
      <w:r w:rsidR="007F1C60">
        <w:rPr>
          <w:rFonts w:ascii="Arial" w:hAnsi="Arial" w:cs="Arial"/>
          <w:b/>
          <w:bCs/>
          <w:sz w:val="24"/>
          <w:szCs w:val="24"/>
        </w:rPr>
        <w:t>6</w:t>
      </w:r>
      <w:r w:rsidR="008B5313">
        <w:rPr>
          <w:rFonts w:ascii="Arial" w:hAnsi="Arial" w:cs="Arial"/>
          <w:b/>
          <w:bCs/>
          <w:sz w:val="24"/>
          <w:szCs w:val="24"/>
        </w:rPr>
        <w:t>:00</w:t>
      </w:r>
      <w:r w:rsidRPr="00D648DC">
        <w:rPr>
          <w:rFonts w:ascii="Arial" w:hAnsi="Arial" w:cs="Arial"/>
          <w:b/>
          <w:bCs/>
          <w:sz w:val="24"/>
          <w:szCs w:val="24"/>
        </w:rPr>
        <w:t xml:space="preserve"> PM</w:t>
      </w:r>
      <w:r w:rsidRPr="00D648DC">
        <w:rPr>
          <w:rFonts w:ascii="Arial" w:hAnsi="Arial" w:cs="Arial"/>
          <w:sz w:val="24"/>
          <w:szCs w:val="24"/>
        </w:rPr>
        <w:t xml:space="preserve"> </w:t>
      </w:r>
      <w:r w:rsidR="00272CC2" w:rsidRPr="00D648DC">
        <w:rPr>
          <w:rFonts w:ascii="Arial" w:hAnsi="Arial" w:cs="Arial"/>
          <w:sz w:val="24"/>
          <w:szCs w:val="24"/>
        </w:rPr>
        <w:t xml:space="preserve">in </w:t>
      </w:r>
      <w:r w:rsidR="005266B6" w:rsidRPr="00D648DC">
        <w:rPr>
          <w:rFonts w:ascii="Arial" w:hAnsi="Arial" w:cs="Arial"/>
          <w:sz w:val="24"/>
          <w:szCs w:val="24"/>
        </w:rPr>
        <w:t xml:space="preserve">person </w:t>
      </w:r>
      <w:r w:rsidR="002803C9">
        <w:rPr>
          <w:rFonts w:ascii="Arial" w:hAnsi="Arial" w:cs="Arial"/>
          <w:sz w:val="24"/>
          <w:szCs w:val="24"/>
        </w:rPr>
        <w:t xml:space="preserve">at the Berlin </w:t>
      </w:r>
      <w:r w:rsidR="007F1C60">
        <w:rPr>
          <w:rFonts w:ascii="Arial" w:hAnsi="Arial" w:cs="Arial"/>
          <w:sz w:val="24"/>
          <w:szCs w:val="24"/>
        </w:rPr>
        <w:t>High School Auditorium at 139 Patterson Way</w:t>
      </w:r>
      <w:r w:rsidR="005266B6" w:rsidRPr="00D648DC">
        <w:rPr>
          <w:rFonts w:ascii="Arial" w:hAnsi="Arial" w:cs="Arial"/>
          <w:sz w:val="24"/>
          <w:szCs w:val="24"/>
        </w:rPr>
        <w:t xml:space="preserve">, and via Zoom </w:t>
      </w:r>
      <w:r w:rsidR="00C63896" w:rsidRPr="00D648DC">
        <w:rPr>
          <w:rFonts w:ascii="Arial" w:hAnsi="Arial" w:cs="Arial"/>
          <w:sz w:val="24"/>
          <w:szCs w:val="24"/>
        </w:rPr>
        <w:t xml:space="preserve">videoconference and </w:t>
      </w:r>
      <w:r w:rsidR="005266B6" w:rsidRPr="00D648DC">
        <w:rPr>
          <w:rFonts w:ascii="Arial" w:hAnsi="Arial" w:cs="Arial"/>
          <w:sz w:val="24"/>
          <w:szCs w:val="24"/>
        </w:rPr>
        <w:t xml:space="preserve">conference call (the </w:t>
      </w:r>
      <w:r w:rsidR="00C63896" w:rsidRPr="00D648DC">
        <w:rPr>
          <w:rFonts w:ascii="Arial" w:hAnsi="Arial" w:cs="Arial"/>
          <w:sz w:val="24"/>
          <w:szCs w:val="24"/>
        </w:rPr>
        <w:t>Videoconference Link, D</w:t>
      </w:r>
      <w:r w:rsidR="005266B6" w:rsidRPr="00D648DC">
        <w:rPr>
          <w:rFonts w:ascii="Arial" w:hAnsi="Arial" w:cs="Arial"/>
          <w:sz w:val="24"/>
          <w:szCs w:val="24"/>
        </w:rPr>
        <w:t xml:space="preserve">ial </w:t>
      </w:r>
      <w:r w:rsidR="00C63896" w:rsidRPr="00D648DC">
        <w:rPr>
          <w:rFonts w:ascii="Arial" w:hAnsi="Arial" w:cs="Arial"/>
          <w:sz w:val="24"/>
          <w:szCs w:val="24"/>
        </w:rPr>
        <w:t>I</w:t>
      </w:r>
      <w:r w:rsidR="005266B6" w:rsidRPr="00D648DC">
        <w:rPr>
          <w:rFonts w:ascii="Arial" w:hAnsi="Arial" w:cs="Arial"/>
          <w:sz w:val="24"/>
          <w:szCs w:val="24"/>
        </w:rPr>
        <w:t xml:space="preserve">n </w:t>
      </w:r>
      <w:r w:rsidR="00C63896" w:rsidRPr="00D648DC">
        <w:rPr>
          <w:rFonts w:ascii="Arial" w:hAnsi="Arial" w:cs="Arial"/>
          <w:sz w:val="24"/>
          <w:szCs w:val="24"/>
        </w:rPr>
        <w:t>N</w:t>
      </w:r>
      <w:r w:rsidR="005266B6" w:rsidRPr="00D648DC">
        <w:rPr>
          <w:rFonts w:ascii="Arial" w:hAnsi="Arial" w:cs="Arial"/>
          <w:sz w:val="24"/>
          <w:szCs w:val="24"/>
        </w:rPr>
        <w:t>umber, Meeting ID, and Passcode are noted above)</w:t>
      </w:r>
      <w:r w:rsidR="00272CC2" w:rsidRPr="00D648DC">
        <w:rPr>
          <w:rFonts w:ascii="Arial" w:hAnsi="Arial" w:cs="Arial"/>
          <w:sz w:val="24"/>
          <w:szCs w:val="24"/>
        </w:rPr>
        <w:t>,</w:t>
      </w:r>
      <w:r w:rsidR="002D7F54" w:rsidRPr="00D648DC">
        <w:rPr>
          <w:rFonts w:ascii="Arial" w:hAnsi="Arial" w:cs="Arial"/>
          <w:sz w:val="24"/>
          <w:szCs w:val="24"/>
        </w:rPr>
        <w:t xml:space="preserve"> </w:t>
      </w:r>
      <w:r w:rsidRPr="00D648DC">
        <w:rPr>
          <w:rFonts w:ascii="Arial" w:hAnsi="Arial" w:cs="Arial"/>
          <w:sz w:val="24"/>
          <w:szCs w:val="24"/>
        </w:rPr>
        <w:t xml:space="preserve">to conduct the following:  </w:t>
      </w:r>
    </w:p>
    <w:p w14:paraId="705C8F6A" w14:textId="77777777" w:rsidR="002803C9" w:rsidRPr="008B5313" w:rsidRDefault="002803C9" w:rsidP="002803C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firstLine="0"/>
        <w:rPr>
          <w:sz w:val="24"/>
          <w:szCs w:val="24"/>
        </w:rPr>
      </w:pPr>
      <w:r w:rsidRPr="008B5313">
        <w:rPr>
          <w:sz w:val="24"/>
          <w:szCs w:val="24"/>
        </w:rPr>
        <w:t xml:space="preserve">Pledge of Allegiance </w:t>
      </w:r>
    </w:p>
    <w:p w14:paraId="29F6DC28" w14:textId="77777777" w:rsidR="002803C9" w:rsidRPr="008B5313" w:rsidRDefault="002803C9" w:rsidP="002803C9">
      <w:pPr>
        <w:pStyle w:val="ListParagraph"/>
        <w:rPr>
          <w:sz w:val="24"/>
          <w:szCs w:val="24"/>
        </w:rPr>
      </w:pPr>
    </w:p>
    <w:p w14:paraId="7E68ADBD" w14:textId="77777777" w:rsidR="002803C9" w:rsidRPr="008B5313" w:rsidRDefault="002803C9" w:rsidP="002803C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firstLine="0"/>
        <w:rPr>
          <w:sz w:val="24"/>
          <w:szCs w:val="24"/>
        </w:rPr>
      </w:pPr>
      <w:r w:rsidRPr="008B5313">
        <w:rPr>
          <w:sz w:val="24"/>
          <w:szCs w:val="24"/>
        </w:rPr>
        <w:t>Roll Call</w:t>
      </w:r>
    </w:p>
    <w:p w14:paraId="10DE293E" w14:textId="77777777" w:rsidR="002803C9" w:rsidRPr="008B5313" w:rsidRDefault="002803C9" w:rsidP="002803C9"/>
    <w:p w14:paraId="72E34A56" w14:textId="152CE2C7" w:rsidR="008B5313" w:rsidRPr="008B5313" w:rsidRDefault="008B5313" w:rsidP="008B531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cs="Arial"/>
          <w:sz w:val="24"/>
          <w:szCs w:val="24"/>
        </w:rPr>
      </w:pPr>
      <w:r w:rsidRPr="008B5313">
        <w:rPr>
          <w:sz w:val="24"/>
          <w:szCs w:val="24"/>
        </w:rPr>
        <w:t>III.</w:t>
      </w:r>
      <w:r w:rsidRPr="008B5313">
        <w:rPr>
          <w:sz w:val="24"/>
          <w:szCs w:val="24"/>
        </w:rPr>
        <w:tab/>
        <w:t xml:space="preserve">Discussion of </w:t>
      </w:r>
      <w:r w:rsidR="007F1C60">
        <w:rPr>
          <w:sz w:val="24"/>
          <w:szCs w:val="24"/>
        </w:rPr>
        <w:t>Connecticut General Statutes Section 21a-</w:t>
      </w:r>
      <w:r w:rsidR="001F0EFB">
        <w:rPr>
          <w:sz w:val="24"/>
          <w:szCs w:val="24"/>
        </w:rPr>
        <w:t>42</w:t>
      </w:r>
      <w:r w:rsidR="007F1C60">
        <w:rPr>
          <w:sz w:val="24"/>
          <w:szCs w:val="24"/>
        </w:rPr>
        <w:t xml:space="preserve">0, </w:t>
      </w:r>
      <w:r w:rsidR="007F1C60">
        <w:rPr>
          <w:i/>
          <w:iCs/>
          <w:sz w:val="24"/>
          <w:szCs w:val="24"/>
        </w:rPr>
        <w:t xml:space="preserve">et seq. </w:t>
      </w:r>
      <w:r w:rsidRPr="008B5313">
        <w:rPr>
          <w:sz w:val="24"/>
          <w:szCs w:val="24"/>
        </w:rPr>
        <w:t>AN ACT CONCERNING RESPONSIBLE AND EQUITABLE REGULATION OF ADULT-USE CANNABIS</w:t>
      </w:r>
      <w:r w:rsidR="00D50974">
        <w:rPr>
          <w:sz w:val="24"/>
          <w:szCs w:val="24"/>
        </w:rPr>
        <w:t xml:space="preserve"> </w:t>
      </w:r>
      <w:r w:rsidR="00725294" w:rsidRPr="00725294">
        <w:rPr>
          <w:rFonts w:cs="Arial"/>
          <w:sz w:val="24"/>
          <w:szCs w:val="24"/>
        </w:rPr>
        <w:t>(</w:t>
      </w:r>
      <w:r w:rsidR="007F1C60">
        <w:rPr>
          <w:rFonts w:cs="Arial"/>
          <w:sz w:val="24"/>
          <w:szCs w:val="24"/>
        </w:rPr>
        <w:t>also known as RERACA</w:t>
      </w:r>
      <w:r w:rsidR="00725294" w:rsidRPr="00725294">
        <w:rPr>
          <w:rFonts w:cs="Arial"/>
          <w:sz w:val="24"/>
          <w:szCs w:val="24"/>
        </w:rPr>
        <w:t>)</w:t>
      </w:r>
      <w:r w:rsidRPr="00725294">
        <w:rPr>
          <w:rFonts w:cs="Arial"/>
          <w:sz w:val="24"/>
          <w:szCs w:val="24"/>
        </w:rPr>
        <w:t>.</w:t>
      </w:r>
      <w:r w:rsidR="001F0EFB">
        <w:rPr>
          <w:rFonts w:cs="Arial"/>
          <w:sz w:val="24"/>
          <w:szCs w:val="24"/>
        </w:rPr>
        <w:t>*</w:t>
      </w:r>
      <w:r w:rsidRPr="008B5313">
        <w:rPr>
          <w:sz w:val="24"/>
          <w:szCs w:val="24"/>
        </w:rPr>
        <w:t xml:space="preserve">  A </w:t>
      </w:r>
      <w:r w:rsidR="007F1C60">
        <w:rPr>
          <w:sz w:val="24"/>
          <w:szCs w:val="24"/>
        </w:rPr>
        <w:t xml:space="preserve">brief introduction will be given by staff and counsel then public comment will be received by </w:t>
      </w:r>
      <w:r w:rsidR="001141A7">
        <w:rPr>
          <w:sz w:val="24"/>
          <w:szCs w:val="24"/>
        </w:rPr>
        <w:t xml:space="preserve">the Town Council and Planning and Zoning Commission from </w:t>
      </w:r>
      <w:r w:rsidR="00D50974">
        <w:rPr>
          <w:sz w:val="24"/>
          <w:szCs w:val="24"/>
        </w:rPr>
        <w:t>Berlin</w:t>
      </w:r>
      <w:r w:rsidRPr="008B5313">
        <w:rPr>
          <w:sz w:val="24"/>
          <w:szCs w:val="24"/>
        </w:rPr>
        <w:t xml:space="preserve"> residents and property owners </w:t>
      </w:r>
      <w:r w:rsidR="007F1C60">
        <w:rPr>
          <w:sz w:val="24"/>
          <w:szCs w:val="24"/>
        </w:rPr>
        <w:t xml:space="preserve">on whether cannabis establishment uses should be permitted in the Town of Berlin.  If </w:t>
      </w:r>
      <w:r w:rsidR="001141A7">
        <w:rPr>
          <w:sz w:val="24"/>
          <w:szCs w:val="24"/>
        </w:rPr>
        <w:t>time allows, there may be further discussion between the Town Council and the Planning and Zoning Commission.</w:t>
      </w:r>
    </w:p>
    <w:p w14:paraId="67239B6B" w14:textId="77777777" w:rsidR="002803C9" w:rsidRPr="008B5313" w:rsidRDefault="002803C9" w:rsidP="002803C9">
      <w:pPr>
        <w:pStyle w:val="ListParagraph"/>
        <w:rPr>
          <w:sz w:val="24"/>
          <w:szCs w:val="24"/>
        </w:rPr>
      </w:pPr>
    </w:p>
    <w:p w14:paraId="5C0E553A" w14:textId="7C1EA4DE" w:rsidR="002803C9" w:rsidRPr="001F0EFB" w:rsidRDefault="002803C9" w:rsidP="001F0EFB">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440"/>
      </w:pPr>
      <w:r w:rsidRPr="001F0EFB">
        <w:t>Adjournment</w:t>
      </w:r>
    </w:p>
    <w:p w14:paraId="2CE8677D" w14:textId="7604999F" w:rsidR="002803C9" w:rsidRDefault="002803C9" w:rsidP="002803C9">
      <w:pPr>
        <w:pStyle w:val="Body"/>
        <w:spacing w:after="0"/>
        <w:jc w:val="both"/>
        <w:rPr>
          <w:sz w:val="24"/>
          <w:szCs w:val="24"/>
        </w:rPr>
      </w:pPr>
    </w:p>
    <w:p w14:paraId="1F1E9DF4" w14:textId="2E2F9368" w:rsidR="001F0EFB" w:rsidRDefault="001F0EFB" w:rsidP="002803C9">
      <w:pPr>
        <w:pStyle w:val="Body"/>
        <w:spacing w:after="0"/>
        <w:jc w:val="both"/>
        <w:rPr>
          <w:rStyle w:val="Hyperlink"/>
          <w:u w:val="none"/>
        </w:rPr>
      </w:pPr>
      <w:r>
        <w:rPr>
          <w:sz w:val="24"/>
          <w:szCs w:val="24"/>
        </w:rPr>
        <w:t xml:space="preserve">*Information regarding the Act can be found at </w:t>
      </w:r>
      <w:hyperlink r:id="rId8" w:history="1">
        <w:r>
          <w:rPr>
            <w:rStyle w:val="Hyperlink"/>
          </w:rPr>
          <w:t>http://berlinct.gov/cannabis</w:t>
        </w:r>
      </w:hyperlink>
      <w:r>
        <w:rPr>
          <w:rStyle w:val="Hyperlink"/>
          <w:u w:val="none"/>
        </w:rPr>
        <w:t>.</w:t>
      </w:r>
    </w:p>
    <w:p w14:paraId="7236BF64" w14:textId="39594B86" w:rsidR="006608FD" w:rsidRDefault="006608FD" w:rsidP="002803C9">
      <w:pPr>
        <w:pStyle w:val="Body"/>
        <w:spacing w:after="0"/>
        <w:jc w:val="both"/>
        <w:rPr>
          <w:rStyle w:val="Hyperlink"/>
          <w:u w:val="none"/>
        </w:rPr>
      </w:pPr>
    </w:p>
    <w:p w14:paraId="31B3389C" w14:textId="27629B95" w:rsidR="006608FD" w:rsidRDefault="006608FD" w:rsidP="002803C9">
      <w:pPr>
        <w:pStyle w:val="Body"/>
        <w:pBdr>
          <w:bottom w:val="single" w:sz="12" w:space="1" w:color="auto"/>
        </w:pBdr>
        <w:spacing w:after="0"/>
        <w:jc w:val="both"/>
        <w:rPr>
          <w:rStyle w:val="Hyperlink"/>
          <w:rFonts w:ascii="Arial" w:hAnsi="Arial" w:cs="Arial"/>
          <w:sz w:val="28"/>
          <w:szCs w:val="28"/>
          <w:u w:val="none"/>
        </w:rPr>
      </w:pPr>
    </w:p>
    <w:p w14:paraId="4AAB4428" w14:textId="0CF76FEF" w:rsidR="006608FD" w:rsidRDefault="006608FD" w:rsidP="002803C9">
      <w:pPr>
        <w:pStyle w:val="Body"/>
        <w:pBdr>
          <w:top w:val="none" w:sz="0" w:space="0" w:color="auto"/>
        </w:pBdr>
        <w:spacing w:after="0"/>
        <w:jc w:val="both"/>
        <w:rPr>
          <w:rStyle w:val="Hyperlink"/>
          <w:rFonts w:ascii="Arial" w:hAnsi="Arial" w:cs="Arial"/>
          <w:sz w:val="28"/>
          <w:szCs w:val="28"/>
          <w:u w:val="none"/>
        </w:rPr>
      </w:pPr>
    </w:p>
    <w:p w14:paraId="496BEFA3" w14:textId="1308DB16" w:rsidR="0034666B" w:rsidRDefault="0034666B" w:rsidP="002803C9">
      <w:pPr>
        <w:pStyle w:val="Body"/>
        <w:pBdr>
          <w:top w:val="none" w:sz="0" w:space="0" w:color="auto"/>
        </w:pBdr>
        <w:spacing w:after="0"/>
        <w:jc w:val="both"/>
        <w:rPr>
          <w:rStyle w:val="Hyperlink"/>
          <w:rFonts w:ascii="Arial" w:hAnsi="Arial" w:cs="Arial"/>
          <w:sz w:val="28"/>
          <w:szCs w:val="28"/>
          <w:u w:val="none"/>
        </w:rPr>
      </w:pPr>
      <w:r>
        <w:rPr>
          <w:rStyle w:val="Hyperlink"/>
          <w:rFonts w:ascii="Arial" w:hAnsi="Arial" w:cs="Arial"/>
          <w:sz w:val="28"/>
          <w:szCs w:val="28"/>
          <w:u w:val="none"/>
        </w:rPr>
        <w:t xml:space="preserve">With the passage of Connecticut General Statutes (C.G.S.) </w:t>
      </w:r>
      <w:r w:rsidRPr="0034666B">
        <w:rPr>
          <w:rStyle w:val="Hyperlink"/>
          <w:rFonts w:ascii="Arial" w:hAnsi="Arial" w:cs="Arial"/>
          <w:sz w:val="28"/>
          <w:szCs w:val="28"/>
          <w:u w:val="none"/>
        </w:rPr>
        <w:t xml:space="preserve">Section 21a-408, </w:t>
      </w:r>
      <w:r w:rsidRPr="0034666B">
        <w:rPr>
          <w:rStyle w:val="Hyperlink"/>
          <w:rFonts w:ascii="Arial" w:hAnsi="Arial" w:cs="Arial"/>
          <w:i/>
          <w:iCs/>
          <w:sz w:val="28"/>
          <w:szCs w:val="28"/>
          <w:u w:val="none"/>
        </w:rPr>
        <w:t>et seq.</w:t>
      </w:r>
      <w:r w:rsidRPr="0034666B">
        <w:rPr>
          <w:rStyle w:val="Hyperlink"/>
          <w:rFonts w:ascii="Arial" w:hAnsi="Arial" w:cs="Arial"/>
          <w:sz w:val="28"/>
          <w:szCs w:val="28"/>
          <w:u w:val="none"/>
        </w:rPr>
        <w:t>,</w:t>
      </w:r>
      <w:r>
        <w:rPr>
          <w:rStyle w:val="Hyperlink"/>
          <w:rFonts w:ascii="Arial" w:hAnsi="Arial" w:cs="Arial"/>
          <w:sz w:val="28"/>
          <w:szCs w:val="28"/>
          <w:u w:val="none"/>
        </w:rPr>
        <w:t xml:space="preserve"> (Chapter 420f)</w:t>
      </w:r>
      <w:r w:rsidRPr="0034666B">
        <w:rPr>
          <w:rStyle w:val="Hyperlink"/>
          <w:rFonts w:ascii="Arial" w:hAnsi="Arial" w:cs="Arial"/>
          <w:sz w:val="28"/>
          <w:szCs w:val="28"/>
          <w:u w:val="none"/>
        </w:rPr>
        <w:t xml:space="preserve"> the “Palliative Use of</w:t>
      </w:r>
      <w:r>
        <w:rPr>
          <w:rStyle w:val="Hyperlink"/>
          <w:rFonts w:ascii="Arial" w:hAnsi="Arial" w:cs="Arial"/>
          <w:sz w:val="28"/>
          <w:szCs w:val="28"/>
          <w:u w:val="none"/>
        </w:rPr>
        <w:t xml:space="preserve"> Marijuana” </w:t>
      </w:r>
      <w:hyperlink r:id="rId9" w:history="1">
        <w:r w:rsidR="00FD4D49" w:rsidRPr="00D42697">
          <w:rPr>
            <w:rStyle w:val="Hyperlink"/>
            <w:rFonts w:ascii="Arial" w:hAnsi="Arial" w:cs="Arial"/>
            <w:sz w:val="28"/>
            <w:szCs w:val="28"/>
          </w:rPr>
          <w:t>https://www.cga.ct.gov/current/pub/chap_420f.htm</w:t>
        </w:r>
      </w:hyperlink>
      <w:r w:rsidR="00FD4D49">
        <w:rPr>
          <w:rStyle w:val="Hyperlink"/>
          <w:rFonts w:ascii="Arial" w:hAnsi="Arial" w:cs="Arial"/>
          <w:sz w:val="28"/>
          <w:szCs w:val="28"/>
          <w:u w:val="none"/>
        </w:rPr>
        <w:t>, or medicinal marijuana,</w:t>
      </w:r>
      <w:r w:rsidRPr="0034666B">
        <w:rPr>
          <w:rStyle w:val="Hyperlink"/>
          <w:rFonts w:ascii="Arial" w:hAnsi="Arial" w:cs="Arial"/>
          <w:sz w:val="28"/>
          <w:szCs w:val="28"/>
          <w:u w:val="none"/>
        </w:rPr>
        <w:t xml:space="preserve"> </w:t>
      </w:r>
      <w:r>
        <w:rPr>
          <w:rStyle w:val="Hyperlink"/>
          <w:rFonts w:ascii="Arial" w:hAnsi="Arial" w:cs="Arial"/>
          <w:sz w:val="28"/>
          <w:szCs w:val="28"/>
          <w:u w:val="none"/>
        </w:rPr>
        <w:t>became legal in Connecticut. The statute provided authority for two</w:t>
      </w:r>
      <w:r w:rsidR="00FD4D49">
        <w:rPr>
          <w:rStyle w:val="Hyperlink"/>
          <w:rFonts w:ascii="Arial" w:hAnsi="Arial" w:cs="Arial"/>
          <w:sz w:val="28"/>
          <w:szCs w:val="28"/>
          <w:u w:val="none"/>
        </w:rPr>
        <w:t xml:space="preserve"> categories of </w:t>
      </w:r>
      <w:r w:rsidR="001E4E4E">
        <w:rPr>
          <w:rStyle w:val="Hyperlink"/>
          <w:rFonts w:ascii="Arial" w:hAnsi="Arial" w:cs="Arial"/>
          <w:sz w:val="28"/>
          <w:szCs w:val="28"/>
          <w:u w:val="none"/>
        </w:rPr>
        <w:t xml:space="preserve">potential </w:t>
      </w:r>
      <w:r w:rsidR="00FD4D49">
        <w:rPr>
          <w:rStyle w:val="Hyperlink"/>
          <w:rFonts w:ascii="Arial" w:hAnsi="Arial" w:cs="Arial"/>
          <w:sz w:val="28"/>
          <w:szCs w:val="28"/>
          <w:u w:val="none"/>
        </w:rPr>
        <w:t>permitted use at the municipal level</w:t>
      </w:r>
      <w:r>
        <w:rPr>
          <w:rStyle w:val="Hyperlink"/>
          <w:rFonts w:ascii="Arial" w:hAnsi="Arial" w:cs="Arial"/>
          <w:sz w:val="28"/>
          <w:szCs w:val="28"/>
          <w:u w:val="none"/>
        </w:rPr>
        <w:t xml:space="preserve">: dispensary and producer.  </w:t>
      </w:r>
    </w:p>
    <w:p w14:paraId="4DDD0C13" w14:textId="34250D18" w:rsidR="0034666B" w:rsidRDefault="0034666B" w:rsidP="002803C9">
      <w:pPr>
        <w:pStyle w:val="Body"/>
        <w:pBdr>
          <w:top w:val="none" w:sz="0" w:space="0" w:color="auto"/>
        </w:pBdr>
        <w:spacing w:after="0"/>
        <w:jc w:val="both"/>
        <w:rPr>
          <w:rStyle w:val="Hyperlink"/>
          <w:rFonts w:ascii="Arial" w:hAnsi="Arial" w:cs="Arial"/>
          <w:sz w:val="28"/>
          <w:szCs w:val="28"/>
          <w:u w:val="none"/>
        </w:rPr>
      </w:pPr>
    </w:p>
    <w:p w14:paraId="446F6B2B" w14:textId="671211D3" w:rsidR="00FD4D49" w:rsidRDefault="0034666B" w:rsidP="002803C9">
      <w:pPr>
        <w:pStyle w:val="Body"/>
        <w:pBdr>
          <w:top w:val="none" w:sz="0" w:space="0" w:color="auto"/>
        </w:pBdr>
        <w:spacing w:after="0"/>
        <w:jc w:val="both"/>
        <w:rPr>
          <w:rStyle w:val="Hyperlink"/>
          <w:rFonts w:ascii="Arial" w:hAnsi="Arial" w:cs="Arial"/>
          <w:sz w:val="28"/>
          <w:szCs w:val="28"/>
          <w:u w:val="none"/>
        </w:rPr>
      </w:pPr>
      <w:proofErr w:type="spellStart"/>
      <w:r w:rsidRPr="00FD4D49">
        <w:rPr>
          <w:rStyle w:val="Hyperlink"/>
          <w:rFonts w:ascii="Arial" w:hAnsi="Arial" w:cs="Arial"/>
          <w:sz w:val="28"/>
          <w:szCs w:val="28"/>
          <w:u w:val="none"/>
          <w:lang w:val="fr-FR"/>
        </w:rPr>
        <w:t>When</w:t>
      </w:r>
      <w:proofErr w:type="spellEnd"/>
      <w:r w:rsidRPr="00FD4D49">
        <w:rPr>
          <w:rStyle w:val="Hyperlink"/>
          <w:rFonts w:ascii="Arial" w:hAnsi="Arial" w:cs="Arial"/>
          <w:sz w:val="28"/>
          <w:szCs w:val="28"/>
          <w:u w:val="none"/>
          <w:lang w:val="fr-FR"/>
        </w:rPr>
        <w:t xml:space="preserve"> C.G.S. Section </w:t>
      </w:r>
      <w:r w:rsidR="00FD4D49" w:rsidRPr="00FD4D49">
        <w:rPr>
          <w:rStyle w:val="Hyperlink"/>
          <w:rFonts w:ascii="Arial" w:hAnsi="Arial" w:cs="Arial"/>
          <w:sz w:val="28"/>
          <w:szCs w:val="28"/>
          <w:u w:val="none"/>
          <w:lang w:val="fr-FR"/>
        </w:rPr>
        <w:t xml:space="preserve">21a-420, </w:t>
      </w:r>
      <w:r w:rsidR="00FD4D49" w:rsidRPr="00FD4D49">
        <w:rPr>
          <w:rStyle w:val="Hyperlink"/>
          <w:rFonts w:ascii="Arial" w:hAnsi="Arial" w:cs="Arial"/>
          <w:i/>
          <w:iCs/>
          <w:sz w:val="28"/>
          <w:szCs w:val="28"/>
          <w:u w:val="none"/>
          <w:lang w:val="fr-FR"/>
        </w:rPr>
        <w:t xml:space="preserve">et </w:t>
      </w:r>
      <w:proofErr w:type="spellStart"/>
      <w:r w:rsidR="00FD4D49" w:rsidRPr="00FD4D49">
        <w:rPr>
          <w:rStyle w:val="Hyperlink"/>
          <w:rFonts w:ascii="Arial" w:hAnsi="Arial" w:cs="Arial"/>
          <w:i/>
          <w:iCs/>
          <w:sz w:val="28"/>
          <w:szCs w:val="28"/>
          <w:u w:val="none"/>
          <w:lang w:val="fr-FR"/>
        </w:rPr>
        <w:t>se</w:t>
      </w:r>
      <w:r w:rsidR="00FD4D49">
        <w:rPr>
          <w:rStyle w:val="Hyperlink"/>
          <w:rFonts w:ascii="Arial" w:hAnsi="Arial" w:cs="Arial"/>
          <w:i/>
          <w:iCs/>
          <w:sz w:val="28"/>
          <w:szCs w:val="28"/>
          <w:u w:val="none"/>
          <w:lang w:val="fr-FR"/>
        </w:rPr>
        <w:t>q</w:t>
      </w:r>
      <w:proofErr w:type="spellEnd"/>
      <w:r w:rsidR="00FD4D49">
        <w:rPr>
          <w:rStyle w:val="Hyperlink"/>
          <w:rFonts w:ascii="Arial" w:hAnsi="Arial" w:cs="Arial"/>
          <w:i/>
          <w:iCs/>
          <w:sz w:val="28"/>
          <w:szCs w:val="28"/>
          <w:u w:val="none"/>
          <w:lang w:val="fr-FR"/>
        </w:rPr>
        <w:t xml:space="preserve">. </w:t>
      </w:r>
      <w:r w:rsidR="00FD4D49" w:rsidRPr="00FD4D49">
        <w:rPr>
          <w:rStyle w:val="Hyperlink"/>
          <w:rFonts w:ascii="Arial" w:hAnsi="Arial" w:cs="Arial"/>
          <w:sz w:val="28"/>
          <w:szCs w:val="28"/>
          <w:u w:val="none"/>
        </w:rPr>
        <w:t xml:space="preserve">(Chapter 420h), </w:t>
      </w:r>
      <w:r w:rsidR="00FD4D49">
        <w:rPr>
          <w:rStyle w:val="Hyperlink"/>
          <w:rFonts w:ascii="Arial" w:hAnsi="Arial" w:cs="Arial"/>
          <w:sz w:val="28"/>
          <w:szCs w:val="28"/>
          <w:u w:val="none"/>
        </w:rPr>
        <w:t xml:space="preserve">“Regulation of Adult-Use Cannabis” </w:t>
      </w:r>
      <w:hyperlink r:id="rId10" w:history="1">
        <w:r w:rsidR="00FD4D49" w:rsidRPr="00D42697">
          <w:rPr>
            <w:rStyle w:val="Hyperlink"/>
            <w:rFonts w:ascii="Arial" w:hAnsi="Arial" w:cs="Arial"/>
            <w:sz w:val="28"/>
            <w:szCs w:val="28"/>
          </w:rPr>
          <w:t>https://www.cga.ct.gov/current/pub/chap_420h.htm</w:t>
        </w:r>
      </w:hyperlink>
      <w:r w:rsidR="00FD4D49">
        <w:rPr>
          <w:rStyle w:val="Hyperlink"/>
          <w:rFonts w:ascii="Arial" w:hAnsi="Arial" w:cs="Arial"/>
          <w:sz w:val="28"/>
          <w:szCs w:val="28"/>
          <w:u w:val="none"/>
        </w:rPr>
        <w:t xml:space="preserve">, became law in 2021, </w:t>
      </w:r>
      <w:r w:rsidR="001E4E4E">
        <w:rPr>
          <w:rStyle w:val="Hyperlink"/>
          <w:rFonts w:ascii="Arial" w:hAnsi="Arial" w:cs="Arial"/>
          <w:sz w:val="28"/>
          <w:szCs w:val="28"/>
          <w:u w:val="none"/>
        </w:rPr>
        <w:t xml:space="preserve">the authority for </w:t>
      </w:r>
      <w:r w:rsidR="00FD4D49">
        <w:rPr>
          <w:rStyle w:val="Hyperlink"/>
          <w:rFonts w:ascii="Arial" w:hAnsi="Arial" w:cs="Arial"/>
          <w:sz w:val="28"/>
          <w:szCs w:val="28"/>
          <w:u w:val="none"/>
        </w:rPr>
        <w:t xml:space="preserve">several categories of </w:t>
      </w:r>
      <w:r w:rsidR="001E4E4E">
        <w:rPr>
          <w:rStyle w:val="Hyperlink"/>
          <w:rFonts w:ascii="Arial" w:hAnsi="Arial" w:cs="Arial"/>
          <w:sz w:val="28"/>
          <w:szCs w:val="28"/>
          <w:u w:val="none"/>
        </w:rPr>
        <w:t xml:space="preserve">potential </w:t>
      </w:r>
      <w:r w:rsidR="00FD4D49">
        <w:rPr>
          <w:rStyle w:val="Hyperlink"/>
          <w:rFonts w:ascii="Arial" w:hAnsi="Arial" w:cs="Arial"/>
          <w:sz w:val="28"/>
          <w:szCs w:val="28"/>
          <w:u w:val="none"/>
        </w:rPr>
        <w:t xml:space="preserve">permitted </w:t>
      </w:r>
      <w:r w:rsidR="006E1618">
        <w:rPr>
          <w:rStyle w:val="Hyperlink"/>
          <w:rFonts w:ascii="Arial" w:hAnsi="Arial" w:cs="Arial"/>
          <w:sz w:val="28"/>
          <w:szCs w:val="28"/>
          <w:u w:val="none"/>
        </w:rPr>
        <w:t xml:space="preserve">cannabis establishment </w:t>
      </w:r>
      <w:r w:rsidR="00FD4D49">
        <w:rPr>
          <w:rStyle w:val="Hyperlink"/>
          <w:rFonts w:ascii="Arial" w:hAnsi="Arial" w:cs="Arial"/>
          <w:sz w:val="28"/>
          <w:szCs w:val="28"/>
          <w:u w:val="none"/>
        </w:rPr>
        <w:t xml:space="preserve">use </w:t>
      </w:r>
      <w:r w:rsidR="001E4E4E">
        <w:rPr>
          <w:rStyle w:val="Hyperlink"/>
          <w:rFonts w:ascii="Arial" w:hAnsi="Arial" w:cs="Arial"/>
          <w:sz w:val="28"/>
          <w:szCs w:val="28"/>
          <w:u w:val="none"/>
        </w:rPr>
        <w:t>related to recreational marijuana was added:  cultivator, micro-cultivator, retailer, hybrid retailer, food and beverage manufacturer, product manufacturer, product packager, delivery service, and transporter.</w:t>
      </w:r>
    </w:p>
    <w:p w14:paraId="28ED6BE3" w14:textId="3750A69A" w:rsidR="006E1618" w:rsidRDefault="006E1618" w:rsidP="002803C9">
      <w:pPr>
        <w:pStyle w:val="Body"/>
        <w:pBdr>
          <w:top w:val="none" w:sz="0" w:space="0" w:color="auto"/>
        </w:pBdr>
        <w:spacing w:after="0"/>
        <w:jc w:val="both"/>
        <w:rPr>
          <w:rStyle w:val="Hyperlink"/>
          <w:rFonts w:ascii="Arial" w:hAnsi="Arial" w:cs="Arial"/>
          <w:sz w:val="28"/>
          <w:szCs w:val="28"/>
          <w:u w:val="none"/>
        </w:rPr>
      </w:pPr>
    </w:p>
    <w:p w14:paraId="6F136DCF" w14:textId="168260D8" w:rsidR="006E1618" w:rsidRDefault="006E1618" w:rsidP="002803C9">
      <w:pPr>
        <w:pStyle w:val="Body"/>
        <w:pBdr>
          <w:top w:val="none" w:sz="0" w:space="0" w:color="auto"/>
        </w:pBdr>
        <w:spacing w:after="0"/>
        <w:jc w:val="both"/>
        <w:rPr>
          <w:rStyle w:val="Hyperlink"/>
          <w:rFonts w:ascii="Arial" w:hAnsi="Arial" w:cs="Arial"/>
          <w:sz w:val="28"/>
          <w:szCs w:val="28"/>
          <w:u w:val="none"/>
        </w:rPr>
      </w:pPr>
      <w:r w:rsidRPr="006E1618">
        <w:rPr>
          <w:rStyle w:val="Hyperlink"/>
          <w:rFonts w:ascii="Arial" w:hAnsi="Arial" w:cs="Arial"/>
          <w:sz w:val="28"/>
          <w:szCs w:val="28"/>
          <w:u w:val="none"/>
        </w:rPr>
        <w:t>Municipal action</w:t>
      </w:r>
      <w:r>
        <w:rPr>
          <w:rStyle w:val="Hyperlink"/>
          <w:rFonts w:ascii="Arial" w:hAnsi="Arial" w:cs="Arial"/>
          <w:sz w:val="28"/>
          <w:szCs w:val="28"/>
          <w:u w:val="none"/>
        </w:rPr>
        <w:t xml:space="preserve"> to allow, prohibit, or temporarily stay</w:t>
      </w:r>
      <w:r w:rsidR="00D31497">
        <w:rPr>
          <w:rStyle w:val="Hyperlink"/>
          <w:rFonts w:ascii="Arial" w:hAnsi="Arial" w:cs="Arial"/>
          <w:sz w:val="28"/>
          <w:szCs w:val="28"/>
          <w:u w:val="none"/>
        </w:rPr>
        <w:t xml:space="preserve"> (through enactment of a moratorium) these</w:t>
      </w:r>
      <w:r>
        <w:rPr>
          <w:rStyle w:val="Hyperlink"/>
          <w:rFonts w:ascii="Arial" w:hAnsi="Arial" w:cs="Arial"/>
          <w:sz w:val="28"/>
          <w:szCs w:val="28"/>
          <w:u w:val="none"/>
        </w:rPr>
        <w:t xml:space="preserve"> potential cannabis</w:t>
      </w:r>
      <w:r w:rsidR="00D31497">
        <w:rPr>
          <w:rStyle w:val="Hyperlink"/>
          <w:rFonts w:ascii="Arial" w:hAnsi="Arial" w:cs="Arial"/>
          <w:sz w:val="28"/>
          <w:szCs w:val="28"/>
          <w:u w:val="none"/>
        </w:rPr>
        <w:t xml:space="preserve"> establishment </w:t>
      </w:r>
      <w:r w:rsidR="00030D65">
        <w:rPr>
          <w:rStyle w:val="Hyperlink"/>
          <w:rFonts w:ascii="Arial" w:hAnsi="Arial" w:cs="Arial"/>
          <w:sz w:val="28"/>
          <w:szCs w:val="28"/>
          <w:u w:val="none"/>
        </w:rPr>
        <w:t>uses, is</w:t>
      </w:r>
      <w:r>
        <w:rPr>
          <w:rStyle w:val="Hyperlink"/>
          <w:rFonts w:ascii="Arial" w:hAnsi="Arial" w:cs="Arial"/>
          <w:sz w:val="28"/>
          <w:szCs w:val="28"/>
          <w:u w:val="none"/>
        </w:rPr>
        <w:t xml:space="preserve"> </w:t>
      </w:r>
      <w:r w:rsidR="00D31497">
        <w:rPr>
          <w:rStyle w:val="Hyperlink"/>
          <w:rFonts w:ascii="Arial" w:hAnsi="Arial" w:cs="Arial"/>
          <w:sz w:val="28"/>
          <w:szCs w:val="28"/>
          <w:u w:val="none"/>
        </w:rPr>
        <w:t>to be reported</w:t>
      </w:r>
      <w:r>
        <w:rPr>
          <w:rStyle w:val="Hyperlink"/>
          <w:rFonts w:ascii="Arial" w:hAnsi="Arial" w:cs="Arial"/>
          <w:sz w:val="28"/>
          <w:szCs w:val="28"/>
          <w:u w:val="none"/>
        </w:rPr>
        <w:t xml:space="preserve"> </w:t>
      </w:r>
      <w:r>
        <w:rPr>
          <w:rStyle w:val="Hyperlink"/>
          <w:rFonts w:ascii="Arial" w:hAnsi="Arial" w:cs="Arial"/>
          <w:sz w:val="28"/>
          <w:szCs w:val="28"/>
          <w:u w:val="none"/>
        </w:rPr>
        <w:lastRenderedPageBreak/>
        <w:t xml:space="preserve">to the Department of Consumer Protection and an updated list of actions taken </w:t>
      </w:r>
      <w:r w:rsidR="00D31497">
        <w:rPr>
          <w:rStyle w:val="Hyperlink"/>
          <w:rFonts w:ascii="Arial" w:hAnsi="Arial" w:cs="Arial"/>
          <w:sz w:val="28"/>
          <w:szCs w:val="28"/>
          <w:u w:val="none"/>
        </w:rPr>
        <w:t xml:space="preserve">by municipalities </w:t>
      </w:r>
      <w:r>
        <w:rPr>
          <w:rStyle w:val="Hyperlink"/>
          <w:rFonts w:ascii="Arial" w:hAnsi="Arial" w:cs="Arial"/>
          <w:sz w:val="28"/>
          <w:szCs w:val="28"/>
          <w:u w:val="none"/>
        </w:rPr>
        <w:t>can be found on the DCP website at:</w:t>
      </w:r>
    </w:p>
    <w:p w14:paraId="41B6BB8D" w14:textId="2ABBFA45" w:rsidR="006E1618" w:rsidRDefault="0054334F" w:rsidP="002803C9">
      <w:pPr>
        <w:pStyle w:val="Body"/>
        <w:pBdr>
          <w:top w:val="none" w:sz="0" w:space="0" w:color="auto"/>
        </w:pBdr>
        <w:spacing w:after="0"/>
        <w:jc w:val="both"/>
        <w:rPr>
          <w:rStyle w:val="Hyperlink"/>
          <w:rFonts w:ascii="Arial" w:hAnsi="Arial" w:cs="Arial"/>
          <w:sz w:val="28"/>
          <w:szCs w:val="28"/>
          <w:u w:val="none"/>
        </w:rPr>
      </w:pPr>
      <w:hyperlink r:id="rId11" w:history="1">
        <w:r w:rsidR="006E1618" w:rsidRPr="00D42697">
          <w:rPr>
            <w:rStyle w:val="Hyperlink"/>
            <w:rFonts w:ascii="Arial" w:hAnsi="Arial" w:cs="Arial"/>
            <w:sz w:val="28"/>
            <w:szCs w:val="28"/>
          </w:rPr>
          <w:t>https://portal.ct.gov/cannabis/Knowledge-Base/Articles/Municipal-cannabis-zoning-changes-reported-to-DCP?language=en_US</w:t>
        </w:r>
      </w:hyperlink>
      <w:r w:rsidR="006E1618">
        <w:rPr>
          <w:rStyle w:val="Hyperlink"/>
          <w:rFonts w:ascii="Arial" w:hAnsi="Arial" w:cs="Arial"/>
          <w:sz w:val="28"/>
          <w:szCs w:val="28"/>
          <w:u w:val="none"/>
        </w:rPr>
        <w:t>.</w:t>
      </w:r>
    </w:p>
    <w:p w14:paraId="52686D08" w14:textId="65B01929" w:rsidR="00D31497" w:rsidRDefault="00D31497" w:rsidP="002803C9">
      <w:pPr>
        <w:pStyle w:val="Body"/>
        <w:pBdr>
          <w:top w:val="none" w:sz="0" w:space="0" w:color="auto"/>
        </w:pBdr>
        <w:spacing w:after="0"/>
        <w:jc w:val="both"/>
        <w:rPr>
          <w:rStyle w:val="Hyperlink"/>
          <w:rFonts w:ascii="Arial" w:hAnsi="Arial" w:cs="Arial"/>
          <w:sz w:val="28"/>
          <w:szCs w:val="28"/>
          <w:u w:val="none"/>
        </w:rPr>
      </w:pPr>
    </w:p>
    <w:p w14:paraId="2FC22EC9" w14:textId="14EEC20D" w:rsidR="00D31497" w:rsidRDefault="00D31497" w:rsidP="002803C9">
      <w:pPr>
        <w:pStyle w:val="Body"/>
        <w:pBdr>
          <w:top w:val="none" w:sz="0" w:space="0" w:color="auto"/>
        </w:pBdr>
        <w:spacing w:after="0"/>
        <w:jc w:val="both"/>
        <w:rPr>
          <w:rStyle w:val="Hyperlink"/>
          <w:rFonts w:ascii="Arial" w:hAnsi="Arial" w:cs="Arial"/>
          <w:sz w:val="28"/>
          <w:szCs w:val="28"/>
          <w:u w:val="none"/>
        </w:rPr>
      </w:pPr>
      <w:r>
        <w:rPr>
          <w:rStyle w:val="Hyperlink"/>
          <w:rFonts w:ascii="Arial" w:hAnsi="Arial" w:cs="Arial"/>
          <w:sz w:val="28"/>
          <w:szCs w:val="28"/>
          <w:u w:val="none"/>
        </w:rPr>
        <w:t xml:space="preserve">The following is a link to some regulations, meeting minutes, etc. regarding municipal actions taken </w:t>
      </w:r>
      <w:hyperlink r:id="rId12" w:history="1">
        <w:r w:rsidRPr="00D31497">
          <w:rPr>
            <w:rStyle w:val="Hyperlink"/>
            <w:rFonts w:ascii="Arial" w:hAnsi="Arial" w:cs="Arial"/>
            <w:sz w:val="28"/>
            <w:szCs w:val="28"/>
          </w:rPr>
          <w:t>..\Cannabis Actions By Other Municipalities.pdf</w:t>
        </w:r>
      </w:hyperlink>
    </w:p>
    <w:p w14:paraId="26973960" w14:textId="1280EAC0" w:rsidR="00D31497" w:rsidRDefault="00D31497" w:rsidP="002803C9">
      <w:pPr>
        <w:pStyle w:val="Body"/>
        <w:pBdr>
          <w:top w:val="none" w:sz="0" w:space="0" w:color="auto"/>
        </w:pBdr>
        <w:spacing w:after="0"/>
        <w:jc w:val="both"/>
        <w:rPr>
          <w:rStyle w:val="Hyperlink"/>
          <w:rFonts w:ascii="Arial" w:hAnsi="Arial" w:cs="Arial"/>
          <w:sz w:val="28"/>
          <w:szCs w:val="28"/>
          <w:u w:val="none"/>
        </w:rPr>
      </w:pPr>
    </w:p>
    <w:p w14:paraId="76BA772D" w14:textId="5A58EA53" w:rsidR="00D31497" w:rsidRDefault="00D31497" w:rsidP="002803C9">
      <w:pPr>
        <w:pStyle w:val="Body"/>
        <w:pBdr>
          <w:top w:val="none" w:sz="0" w:space="0" w:color="auto"/>
        </w:pBdr>
        <w:spacing w:after="0"/>
        <w:jc w:val="both"/>
        <w:rPr>
          <w:rStyle w:val="Hyperlink"/>
          <w:rFonts w:ascii="Arial" w:hAnsi="Arial" w:cs="Arial"/>
          <w:sz w:val="28"/>
          <w:szCs w:val="28"/>
          <w:u w:val="none"/>
        </w:rPr>
      </w:pPr>
      <w:r>
        <w:rPr>
          <w:rStyle w:val="Hyperlink"/>
          <w:rFonts w:ascii="Arial" w:hAnsi="Arial" w:cs="Arial"/>
          <w:sz w:val="28"/>
          <w:szCs w:val="28"/>
          <w:u w:val="none"/>
        </w:rPr>
        <w:t xml:space="preserve">In addition, the </w:t>
      </w:r>
      <w:r w:rsidR="00451BE2">
        <w:rPr>
          <w:rStyle w:val="Hyperlink"/>
          <w:rFonts w:ascii="Arial" w:hAnsi="Arial" w:cs="Arial"/>
          <w:sz w:val="28"/>
          <w:szCs w:val="28"/>
          <w:u w:val="none"/>
        </w:rPr>
        <w:t>regulations prepared by DCP can be found at:</w:t>
      </w:r>
    </w:p>
    <w:p w14:paraId="202265B2" w14:textId="51AE17DB" w:rsidR="00451BE2" w:rsidRDefault="0054334F" w:rsidP="002803C9">
      <w:pPr>
        <w:pStyle w:val="Body"/>
        <w:pBdr>
          <w:top w:val="none" w:sz="0" w:space="0" w:color="auto"/>
        </w:pBdr>
        <w:spacing w:after="0"/>
        <w:jc w:val="both"/>
        <w:rPr>
          <w:rStyle w:val="Hyperlink"/>
          <w:rFonts w:ascii="Arial" w:hAnsi="Arial" w:cs="Arial"/>
          <w:sz w:val="28"/>
          <w:szCs w:val="28"/>
          <w:u w:val="none"/>
        </w:rPr>
      </w:pPr>
      <w:hyperlink r:id="rId13" w:history="1">
        <w:r w:rsidR="00451BE2" w:rsidRPr="00D42697">
          <w:rPr>
            <w:rStyle w:val="Hyperlink"/>
            <w:rFonts w:ascii="Arial" w:hAnsi="Arial" w:cs="Arial"/>
            <w:sz w:val="28"/>
            <w:szCs w:val="28"/>
          </w:rPr>
          <w:t>https://eregulations.ct.gov/eRegsPortal/Search/getDocument?guid={10DE457E-0000-C254-A065-4741D31B6E32}</w:t>
        </w:r>
      </w:hyperlink>
      <w:r w:rsidR="00451BE2">
        <w:rPr>
          <w:rStyle w:val="Hyperlink"/>
          <w:rFonts w:ascii="Arial" w:hAnsi="Arial" w:cs="Arial"/>
          <w:sz w:val="28"/>
          <w:szCs w:val="28"/>
          <w:u w:val="none"/>
        </w:rPr>
        <w:t>.</w:t>
      </w:r>
    </w:p>
    <w:p w14:paraId="1ED6031A" w14:textId="1341CE6B" w:rsidR="00451BE2" w:rsidRDefault="00451BE2" w:rsidP="002803C9">
      <w:pPr>
        <w:pStyle w:val="Body"/>
        <w:pBdr>
          <w:top w:val="none" w:sz="0" w:space="0" w:color="auto"/>
        </w:pBdr>
        <w:spacing w:after="0"/>
        <w:jc w:val="both"/>
        <w:rPr>
          <w:rStyle w:val="Hyperlink"/>
          <w:rFonts w:ascii="Arial" w:hAnsi="Arial" w:cs="Arial"/>
          <w:sz w:val="28"/>
          <w:szCs w:val="28"/>
          <w:u w:val="none"/>
        </w:rPr>
      </w:pPr>
    </w:p>
    <w:p w14:paraId="703CCC28" w14:textId="2BFCC440" w:rsidR="00451BE2" w:rsidRDefault="00451BE2" w:rsidP="002803C9">
      <w:pPr>
        <w:pStyle w:val="Body"/>
        <w:pBdr>
          <w:top w:val="none" w:sz="0" w:space="0" w:color="auto"/>
        </w:pBdr>
        <w:spacing w:after="0"/>
        <w:jc w:val="both"/>
        <w:rPr>
          <w:rStyle w:val="Hyperlink"/>
          <w:rFonts w:ascii="Arial" w:hAnsi="Arial" w:cs="Arial"/>
          <w:sz w:val="28"/>
          <w:szCs w:val="28"/>
          <w:u w:val="none"/>
        </w:rPr>
      </w:pPr>
      <w:r>
        <w:rPr>
          <w:rStyle w:val="Hyperlink"/>
          <w:rFonts w:ascii="Arial" w:hAnsi="Arial" w:cs="Arial"/>
          <w:sz w:val="28"/>
          <w:szCs w:val="28"/>
          <w:u w:val="none"/>
        </w:rPr>
        <w:t xml:space="preserve">For more information, please visit </w:t>
      </w:r>
      <w:hyperlink r:id="rId14" w:history="1">
        <w:r w:rsidRPr="00D42697">
          <w:rPr>
            <w:rStyle w:val="Hyperlink"/>
            <w:rFonts w:ascii="Arial" w:hAnsi="Arial" w:cs="Arial"/>
            <w:sz w:val="28"/>
            <w:szCs w:val="28"/>
          </w:rPr>
          <w:t>https://portal.ct.gov/cannabis/</w:t>
        </w:r>
      </w:hyperlink>
      <w:r>
        <w:rPr>
          <w:rStyle w:val="Hyperlink"/>
          <w:rFonts w:ascii="Arial" w:hAnsi="Arial" w:cs="Arial"/>
          <w:sz w:val="28"/>
          <w:szCs w:val="28"/>
          <w:u w:val="none"/>
        </w:rPr>
        <w:t>.</w:t>
      </w:r>
    </w:p>
    <w:p w14:paraId="54AD9598" w14:textId="77777777" w:rsidR="00451BE2" w:rsidRDefault="00451BE2" w:rsidP="002803C9">
      <w:pPr>
        <w:pStyle w:val="Body"/>
        <w:pBdr>
          <w:top w:val="none" w:sz="0" w:space="0" w:color="auto"/>
        </w:pBdr>
        <w:spacing w:after="0"/>
        <w:jc w:val="both"/>
        <w:rPr>
          <w:rStyle w:val="Hyperlink"/>
          <w:rFonts w:ascii="Arial" w:hAnsi="Arial" w:cs="Arial"/>
          <w:sz w:val="28"/>
          <w:szCs w:val="28"/>
          <w:u w:val="none"/>
        </w:rPr>
      </w:pPr>
    </w:p>
    <w:p w14:paraId="59281AA1" w14:textId="77777777" w:rsidR="00451BE2" w:rsidRPr="006E1618" w:rsidRDefault="00451BE2" w:rsidP="002803C9">
      <w:pPr>
        <w:pStyle w:val="Body"/>
        <w:pBdr>
          <w:top w:val="none" w:sz="0" w:space="0" w:color="auto"/>
        </w:pBdr>
        <w:spacing w:after="0"/>
        <w:jc w:val="both"/>
        <w:rPr>
          <w:rStyle w:val="Hyperlink"/>
          <w:rFonts w:ascii="Arial" w:hAnsi="Arial" w:cs="Arial"/>
          <w:sz w:val="28"/>
          <w:szCs w:val="28"/>
          <w:u w:val="none"/>
        </w:rPr>
      </w:pPr>
    </w:p>
    <w:p w14:paraId="6F6B371C" w14:textId="77777777" w:rsidR="00FD4D49" w:rsidRPr="006E1618" w:rsidRDefault="00FD4D49" w:rsidP="002803C9">
      <w:pPr>
        <w:pStyle w:val="Body"/>
        <w:pBdr>
          <w:top w:val="none" w:sz="0" w:space="0" w:color="auto"/>
        </w:pBdr>
        <w:spacing w:after="0"/>
        <w:jc w:val="both"/>
        <w:rPr>
          <w:rStyle w:val="Hyperlink"/>
          <w:rFonts w:ascii="Arial" w:hAnsi="Arial" w:cs="Arial"/>
          <w:sz w:val="28"/>
          <w:szCs w:val="28"/>
          <w:u w:val="none"/>
        </w:rPr>
      </w:pPr>
    </w:p>
    <w:sectPr w:rsidR="00FD4D49" w:rsidRPr="006E1618" w:rsidSect="00D5097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D0B1" w14:textId="77777777" w:rsidR="00076AA3" w:rsidRDefault="00F31DCB">
      <w:r>
        <w:separator/>
      </w:r>
    </w:p>
  </w:endnote>
  <w:endnote w:type="continuationSeparator" w:id="0">
    <w:p w14:paraId="6B6B49AA" w14:textId="77777777" w:rsidR="00076AA3" w:rsidRDefault="00F3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87DF" w14:textId="77777777" w:rsidR="00916620" w:rsidRDefault="00916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976775"/>
      <w:docPartObj>
        <w:docPartGallery w:val="Page Numbers (Bottom of Page)"/>
        <w:docPartUnique/>
      </w:docPartObj>
    </w:sdtPr>
    <w:sdtEndPr/>
    <w:sdtContent>
      <w:sdt>
        <w:sdtPr>
          <w:id w:val="-1769616900"/>
          <w:docPartObj>
            <w:docPartGallery w:val="Page Numbers (Top of Page)"/>
            <w:docPartUnique/>
          </w:docPartObj>
        </w:sdtPr>
        <w:sdtEndPr/>
        <w:sdtContent>
          <w:p w14:paraId="64121CEF" w14:textId="0CABAA23" w:rsidR="00916620" w:rsidRDefault="009166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028F7C" w14:textId="638E45A1" w:rsidR="005E5B32" w:rsidRDefault="005E5B32">
    <w:pPr>
      <w:pStyle w:val="Footer"/>
      <w:tabs>
        <w:tab w:val="clear" w:pos="9360"/>
        <w:tab w:val="right" w:pos="9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4B73" w14:textId="77777777" w:rsidR="00916620" w:rsidRDefault="00916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A52D" w14:textId="77777777" w:rsidR="00076AA3" w:rsidRDefault="00F31DCB">
      <w:r>
        <w:separator/>
      </w:r>
    </w:p>
  </w:footnote>
  <w:footnote w:type="continuationSeparator" w:id="0">
    <w:p w14:paraId="44922DAC" w14:textId="77777777" w:rsidR="00076AA3" w:rsidRDefault="00F3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D08D" w14:textId="77777777" w:rsidR="00916620" w:rsidRDefault="00916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75A2" w14:textId="407E5277" w:rsidR="005E5B32" w:rsidRDefault="00F31DCB" w:rsidP="0057323E">
    <w:pPr>
      <w:pStyle w:val="HeaderFooter"/>
      <w:tabs>
        <w:tab w:val="clear" w:pos="9020"/>
        <w:tab w:val="left" w:pos="3045"/>
      </w:tabs>
    </w:pPr>
    <w:r>
      <w:rPr>
        <w:noProof/>
      </w:rPr>
      <mc:AlternateContent>
        <mc:Choice Requires="wps">
          <w:drawing>
            <wp:anchor distT="152400" distB="152400" distL="152400" distR="152400" simplePos="0" relativeHeight="251658240" behindDoc="1" locked="0" layoutInCell="1" allowOverlap="1" wp14:anchorId="41E2108F" wp14:editId="18A20E0D">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sidR="0057323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B9B3" w14:textId="77777777" w:rsidR="00916620" w:rsidRDefault="00916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CD"/>
    <w:multiLevelType w:val="hybridMultilevel"/>
    <w:tmpl w:val="B50C44CE"/>
    <w:lvl w:ilvl="0" w:tplc="D130B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F225E"/>
    <w:multiLevelType w:val="hybridMultilevel"/>
    <w:tmpl w:val="7306103A"/>
    <w:lvl w:ilvl="0" w:tplc="61B83F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27952"/>
    <w:multiLevelType w:val="hybridMultilevel"/>
    <w:tmpl w:val="768419AA"/>
    <w:lvl w:ilvl="0" w:tplc="4B149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1469A2"/>
    <w:multiLevelType w:val="hybridMultilevel"/>
    <w:tmpl w:val="46F23728"/>
    <w:lvl w:ilvl="0" w:tplc="ABCE83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10178E"/>
    <w:multiLevelType w:val="hybridMultilevel"/>
    <w:tmpl w:val="B2F6F560"/>
    <w:lvl w:ilvl="0" w:tplc="045A61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5A6A56"/>
    <w:multiLevelType w:val="hybridMultilevel"/>
    <w:tmpl w:val="A7F01A54"/>
    <w:lvl w:ilvl="0" w:tplc="6A2EDC6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25855"/>
    <w:multiLevelType w:val="hybridMultilevel"/>
    <w:tmpl w:val="DB8409B6"/>
    <w:numStyleLink w:val="ImportedStyle1"/>
  </w:abstractNum>
  <w:abstractNum w:abstractNumId="7" w15:restartNumberingAfterBreak="0">
    <w:nsid w:val="6A656391"/>
    <w:multiLevelType w:val="hybridMultilevel"/>
    <w:tmpl w:val="B8FC50BA"/>
    <w:lvl w:ilvl="0" w:tplc="89C498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06434C"/>
    <w:multiLevelType w:val="hybridMultilevel"/>
    <w:tmpl w:val="DB8409B6"/>
    <w:styleLink w:val="ImportedStyle1"/>
    <w:lvl w:ilvl="0" w:tplc="F294CC32">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7D0D28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F8AF4A">
      <w:start w:val="1"/>
      <w:numFmt w:val="lowerRoman"/>
      <w:lvlText w:val="%3."/>
      <w:lvlJc w:val="left"/>
      <w:pPr>
        <w:ind w:left="180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1668E09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4061D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EAC430">
      <w:start w:val="1"/>
      <w:numFmt w:val="lowerRoman"/>
      <w:lvlText w:val="%6."/>
      <w:lvlJc w:val="left"/>
      <w:pPr>
        <w:ind w:left="396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D96A34F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D8BD8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243E34">
      <w:start w:val="1"/>
      <w:numFmt w:val="lowerRoman"/>
      <w:lvlText w:val="%9."/>
      <w:lvlJc w:val="left"/>
      <w:pPr>
        <w:ind w:left="612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B1410D6"/>
    <w:multiLevelType w:val="hybridMultilevel"/>
    <w:tmpl w:val="C8D633C0"/>
    <w:lvl w:ilvl="0" w:tplc="33FEE6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1808968">
    <w:abstractNumId w:val="8"/>
  </w:num>
  <w:num w:numId="2" w16cid:durableId="247810565">
    <w:abstractNumId w:val="6"/>
  </w:num>
  <w:num w:numId="3" w16cid:durableId="1292781023">
    <w:abstractNumId w:val="4"/>
  </w:num>
  <w:num w:numId="4" w16cid:durableId="947544192">
    <w:abstractNumId w:val="2"/>
  </w:num>
  <w:num w:numId="5" w16cid:durableId="1548756629">
    <w:abstractNumId w:val="0"/>
  </w:num>
  <w:num w:numId="6" w16cid:durableId="1133451220">
    <w:abstractNumId w:val="1"/>
  </w:num>
  <w:num w:numId="7" w16cid:durableId="386149732">
    <w:abstractNumId w:val="9"/>
  </w:num>
  <w:num w:numId="8" w16cid:durableId="1254708603">
    <w:abstractNumId w:val="3"/>
  </w:num>
  <w:num w:numId="9" w16cid:durableId="389771167">
    <w:abstractNumId w:val="7"/>
  </w:num>
  <w:num w:numId="10" w16cid:durableId="1046925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8501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32"/>
    <w:rsid w:val="000167CD"/>
    <w:rsid w:val="00030D65"/>
    <w:rsid w:val="00076AA3"/>
    <w:rsid w:val="00090A01"/>
    <w:rsid w:val="000B1184"/>
    <w:rsid w:val="000C7014"/>
    <w:rsid w:val="001141A7"/>
    <w:rsid w:val="00135141"/>
    <w:rsid w:val="00151F6D"/>
    <w:rsid w:val="001E4E4E"/>
    <w:rsid w:val="001F0EFB"/>
    <w:rsid w:val="002639E1"/>
    <w:rsid w:val="00272CC2"/>
    <w:rsid w:val="002803C9"/>
    <w:rsid w:val="002D7F54"/>
    <w:rsid w:val="002F1C66"/>
    <w:rsid w:val="0034666B"/>
    <w:rsid w:val="003B782B"/>
    <w:rsid w:val="003F5DE4"/>
    <w:rsid w:val="00413991"/>
    <w:rsid w:val="00447925"/>
    <w:rsid w:val="00451BE2"/>
    <w:rsid w:val="004536CE"/>
    <w:rsid w:val="0052306C"/>
    <w:rsid w:val="005235FA"/>
    <w:rsid w:val="005266B6"/>
    <w:rsid w:val="0054334F"/>
    <w:rsid w:val="0057323E"/>
    <w:rsid w:val="00594752"/>
    <w:rsid w:val="005A2A1D"/>
    <w:rsid w:val="005E5B32"/>
    <w:rsid w:val="006608FD"/>
    <w:rsid w:val="00686CBF"/>
    <w:rsid w:val="006C2A65"/>
    <w:rsid w:val="006E1618"/>
    <w:rsid w:val="006F3086"/>
    <w:rsid w:val="00720D2C"/>
    <w:rsid w:val="00725294"/>
    <w:rsid w:val="007F1C60"/>
    <w:rsid w:val="0080102B"/>
    <w:rsid w:val="00840B4E"/>
    <w:rsid w:val="008B5313"/>
    <w:rsid w:val="008D7FA0"/>
    <w:rsid w:val="008E4DFD"/>
    <w:rsid w:val="00916620"/>
    <w:rsid w:val="0093513F"/>
    <w:rsid w:val="00943A00"/>
    <w:rsid w:val="009E0804"/>
    <w:rsid w:val="00A90AA0"/>
    <w:rsid w:val="00A91A8F"/>
    <w:rsid w:val="00AA12BC"/>
    <w:rsid w:val="00AD394A"/>
    <w:rsid w:val="00B31512"/>
    <w:rsid w:val="00B44B07"/>
    <w:rsid w:val="00BC6E8E"/>
    <w:rsid w:val="00C10851"/>
    <w:rsid w:val="00C1775C"/>
    <w:rsid w:val="00C270F0"/>
    <w:rsid w:val="00C53CB8"/>
    <w:rsid w:val="00C63896"/>
    <w:rsid w:val="00D0610D"/>
    <w:rsid w:val="00D27D69"/>
    <w:rsid w:val="00D31497"/>
    <w:rsid w:val="00D50974"/>
    <w:rsid w:val="00D57D87"/>
    <w:rsid w:val="00D648DC"/>
    <w:rsid w:val="00DF62FF"/>
    <w:rsid w:val="00E95599"/>
    <w:rsid w:val="00EA755A"/>
    <w:rsid w:val="00ED0C21"/>
    <w:rsid w:val="00ED4C1F"/>
    <w:rsid w:val="00F078BE"/>
    <w:rsid w:val="00F31DCB"/>
    <w:rsid w:val="00FD4D49"/>
    <w:rsid w:val="00FF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9D96B1"/>
  <w15:docId w15:val="{C80580BF-028F-4B3C-B20E-A99CBE68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BodyText">
    <w:name w:val="Body Text"/>
    <w:pPr>
      <w:widowControl w:val="0"/>
      <w:suppressAutoHyphens/>
      <w:spacing w:after="120"/>
    </w:pPr>
    <w:rPr>
      <w:rFonts w:cs="Arial Unicode MS"/>
      <w:color w:val="000000"/>
      <w:kern w:val="2"/>
      <w:sz w:val="24"/>
      <w:szCs w:val="24"/>
      <w:u w:color="000000"/>
    </w:rPr>
  </w:style>
  <w:style w:type="paragraph" w:styleId="ListParagraph">
    <w:name w:val="List Paragraph"/>
    <w:qFormat/>
    <w:pPr>
      <w:spacing w:line="276" w:lineRule="auto"/>
      <w:ind w:left="720"/>
    </w:pPr>
    <w:rPr>
      <w:rFonts w:ascii="Arial" w:hAnsi="Arial"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916620"/>
    <w:pPr>
      <w:tabs>
        <w:tab w:val="center" w:pos="4680"/>
        <w:tab w:val="right" w:pos="9360"/>
      </w:tabs>
    </w:pPr>
  </w:style>
  <w:style w:type="character" w:customStyle="1" w:styleId="HeaderChar">
    <w:name w:val="Header Char"/>
    <w:basedOn w:val="DefaultParagraphFont"/>
    <w:link w:val="Header"/>
    <w:uiPriority w:val="99"/>
    <w:rsid w:val="00916620"/>
    <w:rPr>
      <w:sz w:val="24"/>
      <w:szCs w:val="24"/>
    </w:rPr>
  </w:style>
  <w:style w:type="character" w:customStyle="1" w:styleId="FooterChar">
    <w:name w:val="Footer Char"/>
    <w:basedOn w:val="DefaultParagraphFont"/>
    <w:link w:val="Footer"/>
    <w:uiPriority w:val="99"/>
    <w:rsid w:val="00916620"/>
    <w:rPr>
      <w:rFonts w:ascii="Calibri" w:hAnsi="Calibri" w:cs="Arial Unicode MS"/>
      <w:color w:val="000000"/>
      <w:sz w:val="22"/>
      <w:szCs w:val="22"/>
      <w:u w:color="000000"/>
    </w:rPr>
  </w:style>
  <w:style w:type="character" w:styleId="UnresolvedMention">
    <w:name w:val="Unresolved Mention"/>
    <w:basedOn w:val="DefaultParagraphFont"/>
    <w:uiPriority w:val="99"/>
    <w:semiHidden/>
    <w:unhideWhenUsed/>
    <w:rsid w:val="00C63896"/>
    <w:rPr>
      <w:color w:val="605E5C"/>
      <w:shd w:val="clear" w:color="auto" w:fill="E1DFDD"/>
    </w:rPr>
  </w:style>
  <w:style w:type="paragraph" w:styleId="NormalWeb">
    <w:name w:val="Normal (Web)"/>
    <w:basedOn w:val="Normal"/>
    <w:uiPriority w:val="99"/>
    <w:unhideWhenUsed/>
    <w:rsid w:val="00ED0C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FollowedHyperlink">
    <w:name w:val="FollowedHyperlink"/>
    <w:basedOn w:val="DefaultParagraphFont"/>
    <w:uiPriority w:val="99"/>
    <w:semiHidden/>
    <w:unhideWhenUsed/>
    <w:rsid w:val="00D31497"/>
    <w:rPr>
      <w:color w:val="FF00FF" w:themeColor="followedHyperlink"/>
      <w:u w:val="single"/>
    </w:rPr>
  </w:style>
  <w:style w:type="paragraph" w:styleId="PlainText">
    <w:name w:val="Plain Text"/>
    <w:basedOn w:val="Normal"/>
    <w:link w:val="PlainTextChar"/>
    <w:uiPriority w:val="99"/>
    <w:semiHidden/>
    <w:unhideWhenUsed/>
    <w:rsid w:val="0054334F"/>
    <w:rPr>
      <w:rFonts w:ascii="Consolas" w:hAnsi="Consolas"/>
      <w:sz w:val="21"/>
      <w:szCs w:val="21"/>
    </w:rPr>
  </w:style>
  <w:style w:type="character" w:customStyle="1" w:styleId="PlainTextChar">
    <w:name w:val="Plain Text Char"/>
    <w:basedOn w:val="DefaultParagraphFont"/>
    <w:link w:val="PlainText"/>
    <w:uiPriority w:val="99"/>
    <w:semiHidden/>
    <w:rsid w:val="005433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4855">
      <w:bodyDiv w:val="1"/>
      <w:marLeft w:val="0"/>
      <w:marRight w:val="0"/>
      <w:marTop w:val="0"/>
      <w:marBottom w:val="0"/>
      <w:divBdr>
        <w:top w:val="none" w:sz="0" w:space="0" w:color="auto"/>
        <w:left w:val="none" w:sz="0" w:space="0" w:color="auto"/>
        <w:bottom w:val="none" w:sz="0" w:space="0" w:color="auto"/>
        <w:right w:val="none" w:sz="0" w:space="0" w:color="auto"/>
      </w:divBdr>
    </w:div>
    <w:div w:id="550649577">
      <w:bodyDiv w:val="1"/>
      <w:marLeft w:val="0"/>
      <w:marRight w:val="0"/>
      <w:marTop w:val="0"/>
      <w:marBottom w:val="0"/>
      <w:divBdr>
        <w:top w:val="none" w:sz="0" w:space="0" w:color="auto"/>
        <w:left w:val="none" w:sz="0" w:space="0" w:color="auto"/>
        <w:bottom w:val="none" w:sz="0" w:space="0" w:color="auto"/>
        <w:right w:val="none" w:sz="0" w:space="0" w:color="auto"/>
      </w:divBdr>
    </w:div>
    <w:div w:id="1106853133">
      <w:bodyDiv w:val="1"/>
      <w:marLeft w:val="0"/>
      <w:marRight w:val="0"/>
      <w:marTop w:val="0"/>
      <w:marBottom w:val="0"/>
      <w:divBdr>
        <w:top w:val="none" w:sz="0" w:space="0" w:color="auto"/>
        <w:left w:val="none" w:sz="0" w:space="0" w:color="auto"/>
        <w:bottom w:val="none" w:sz="0" w:space="0" w:color="auto"/>
        <w:right w:val="none" w:sz="0" w:space="0" w:color="auto"/>
      </w:divBdr>
    </w:div>
    <w:div w:id="1186405706">
      <w:bodyDiv w:val="1"/>
      <w:marLeft w:val="0"/>
      <w:marRight w:val="0"/>
      <w:marTop w:val="0"/>
      <w:marBottom w:val="0"/>
      <w:divBdr>
        <w:top w:val="none" w:sz="0" w:space="0" w:color="auto"/>
        <w:left w:val="none" w:sz="0" w:space="0" w:color="auto"/>
        <w:bottom w:val="none" w:sz="0" w:space="0" w:color="auto"/>
        <w:right w:val="none" w:sz="0" w:space="0" w:color="auto"/>
      </w:divBdr>
    </w:div>
    <w:div w:id="1248536574">
      <w:bodyDiv w:val="1"/>
      <w:marLeft w:val="0"/>
      <w:marRight w:val="0"/>
      <w:marTop w:val="0"/>
      <w:marBottom w:val="0"/>
      <w:divBdr>
        <w:top w:val="none" w:sz="0" w:space="0" w:color="auto"/>
        <w:left w:val="none" w:sz="0" w:space="0" w:color="auto"/>
        <w:bottom w:val="none" w:sz="0" w:space="0" w:color="auto"/>
        <w:right w:val="none" w:sz="0" w:space="0" w:color="auto"/>
      </w:divBdr>
    </w:div>
    <w:div w:id="1334990861">
      <w:bodyDiv w:val="1"/>
      <w:marLeft w:val="0"/>
      <w:marRight w:val="0"/>
      <w:marTop w:val="0"/>
      <w:marBottom w:val="0"/>
      <w:divBdr>
        <w:top w:val="none" w:sz="0" w:space="0" w:color="auto"/>
        <w:left w:val="none" w:sz="0" w:space="0" w:color="auto"/>
        <w:bottom w:val="none" w:sz="0" w:space="0" w:color="auto"/>
        <w:right w:val="none" w:sz="0" w:space="0" w:color="auto"/>
      </w:divBdr>
    </w:div>
    <w:div w:id="1712340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erlinct.gov/cannabis" TargetMode="External"/><Relationship Id="rId13" Type="http://schemas.openxmlformats.org/officeDocument/2006/relationships/hyperlink" Target="https://eregulations.ct.gov/eRegsPortal/Search/getDocument?guid=%7b10DE457E-0000-C254-A065-4741D31B6E32%7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erlinct-gov.zoom.us/j/89048044587?pwd=cC9OVHZSdVJHQjcvR3FwNjNlSmUrdz09" TargetMode="External"/><Relationship Id="rId12" Type="http://schemas.openxmlformats.org/officeDocument/2006/relationships/hyperlink" Target="../Cannabis%20Actions%20By%20Other%20Municipalitie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cannabis/Knowledge-Base/Articles/Municipal-cannabis-zoning-changes-reported-to-DCP?language=en_U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ga.ct.gov/current/pub/chap_420h.ht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ga.ct.gov/current/pub/chap_420f.htm" TargetMode="External"/><Relationship Id="rId14" Type="http://schemas.openxmlformats.org/officeDocument/2006/relationships/hyperlink" Target="https://portal.ct.gov/cannabi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Coppola</dc:creator>
  <cp:lastModifiedBy>Kate Wall</cp:lastModifiedBy>
  <cp:revision>4</cp:revision>
  <cp:lastPrinted>2021-11-14T20:24:00Z</cp:lastPrinted>
  <dcterms:created xsi:type="dcterms:W3CDTF">2023-03-14T15:48:00Z</dcterms:created>
  <dcterms:modified xsi:type="dcterms:W3CDTF">2023-03-14T19:04:00Z</dcterms:modified>
</cp:coreProperties>
</file>