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8CAE0" w14:textId="77777777" w:rsidR="006A08D8" w:rsidRDefault="006A08D8" w:rsidP="006A08D8">
      <w:pPr>
        <w:jc w:val="center"/>
        <w:rPr>
          <w:b/>
          <w:bCs/>
          <w:sz w:val="36"/>
          <w:szCs w:val="36"/>
        </w:rPr>
      </w:pPr>
      <w:r>
        <w:rPr>
          <w:b/>
          <w:bCs/>
          <w:sz w:val="36"/>
          <w:szCs w:val="36"/>
        </w:rPr>
        <w:t>FLAG FLYING POLICY</w:t>
      </w:r>
    </w:p>
    <w:p w14:paraId="133BA667" w14:textId="77777777" w:rsidR="006A08D8" w:rsidRDefault="006A08D8" w:rsidP="006A08D8">
      <w:pPr>
        <w:jc w:val="center"/>
        <w:rPr>
          <w:b/>
          <w:bCs/>
          <w:sz w:val="36"/>
          <w:szCs w:val="36"/>
        </w:rPr>
      </w:pPr>
      <w:r>
        <w:rPr>
          <w:b/>
          <w:bCs/>
          <w:sz w:val="36"/>
          <w:szCs w:val="36"/>
        </w:rPr>
        <w:t>TOWN OF BERLIN</w:t>
      </w:r>
    </w:p>
    <w:p w14:paraId="726B8BA4" w14:textId="77777777" w:rsidR="006A08D8" w:rsidRDefault="006A08D8" w:rsidP="006A08D8">
      <w:pPr>
        <w:rPr>
          <w:b/>
          <w:bCs/>
          <w:sz w:val="24"/>
          <w:szCs w:val="24"/>
        </w:rPr>
      </w:pPr>
    </w:p>
    <w:p w14:paraId="22D904B2" w14:textId="0788E227" w:rsidR="006A08D8" w:rsidRDefault="006A08D8" w:rsidP="006A08D8">
      <w:pPr>
        <w:rPr>
          <w:i/>
          <w:iCs/>
          <w:sz w:val="24"/>
          <w:szCs w:val="24"/>
        </w:rPr>
      </w:pPr>
      <w:r>
        <w:rPr>
          <w:i/>
          <w:iCs/>
          <w:sz w:val="24"/>
          <w:szCs w:val="24"/>
        </w:rPr>
        <w:t xml:space="preserve">RESOLVED, by its Town Council, the Town of Berlin adopts the following policy relating to the display of flags on Town owned or maintained properties “Policy”). The Policy shall be effective as of January 4, </w:t>
      </w:r>
      <w:proofErr w:type="gramStart"/>
      <w:r>
        <w:rPr>
          <w:i/>
          <w:iCs/>
          <w:sz w:val="24"/>
          <w:szCs w:val="24"/>
        </w:rPr>
        <w:t>2022</w:t>
      </w:r>
      <w:proofErr w:type="gramEnd"/>
      <w:r>
        <w:rPr>
          <w:i/>
          <w:iCs/>
          <w:sz w:val="24"/>
          <w:szCs w:val="24"/>
        </w:rPr>
        <w:t xml:space="preserve"> and remain in effect until modified or terminated by the Town Council.</w:t>
      </w:r>
    </w:p>
    <w:p w14:paraId="7A95ECB7" w14:textId="77777777" w:rsidR="006A08D8" w:rsidRDefault="006A08D8" w:rsidP="006A08D8">
      <w:pPr>
        <w:rPr>
          <w:i/>
          <w:iCs/>
          <w:sz w:val="24"/>
          <w:szCs w:val="24"/>
        </w:rPr>
      </w:pPr>
    </w:p>
    <w:p w14:paraId="64A71054" w14:textId="77777777" w:rsidR="006A08D8" w:rsidRDefault="006A08D8" w:rsidP="006A08D8">
      <w:pPr>
        <w:rPr>
          <w:sz w:val="24"/>
          <w:szCs w:val="24"/>
        </w:rPr>
      </w:pPr>
      <w:r>
        <w:rPr>
          <w:sz w:val="24"/>
          <w:szCs w:val="24"/>
        </w:rPr>
        <w:t>No Flag other than the flags of the United States of America, State of Connecticut, and Town of Berlin (</w:t>
      </w:r>
      <w:proofErr w:type="gramStart"/>
      <w:r>
        <w:rPr>
          <w:sz w:val="24"/>
          <w:szCs w:val="24"/>
        </w:rPr>
        <w:t>if and when</w:t>
      </w:r>
      <w:proofErr w:type="gramEnd"/>
      <w:r>
        <w:rPr>
          <w:sz w:val="24"/>
          <w:szCs w:val="24"/>
        </w:rPr>
        <w:t xml:space="preserve"> a Town flag is adopted) may be flown or displayed on any properties owned or maintained by the Town of Berlin, with the following exceptions:</w:t>
      </w:r>
    </w:p>
    <w:p w14:paraId="782A5D6C" w14:textId="77777777" w:rsidR="006A08D8" w:rsidRDefault="006A08D8" w:rsidP="006A08D8">
      <w:pPr>
        <w:rPr>
          <w:sz w:val="24"/>
          <w:szCs w:val="24"/>
        </w:rPr>
      </w:pPr>
    </w:p>
    <w:p w14:paraId="0C4F028E" w14:textId="77777777" w:rsidR="006A08D8" w:rsidRDefault="006A08D8" w:rsidP="006A08D8">
      <w:pPr>
        <w:pStyle w:val="ListParagraph"/>
        <w:numPr>
          <w:ilvl w:val="0"/>
          <w:numId w:val="1"/>
        </w:numPr>
        <w:spacing w:after="200"/>
        <w:rPr>
          <w:sz w:val="24"/>
          <w:szCs w:val="24"/>
        </w:rPr>
      </w:pPr>
      <w:r>
        <w:rPr>
          <w:sz w:val="24"/>
          <w:szCs w:val="24"/>
        </w:rPr>
        <w:t>For any property owned by the Town of Berlin used as a veteran’s memorial, the following flags may be flown at the discretion of the Town of Berlin Veteran’s Commission:</w:t>
      </w:r>
    </w:p>
    <w:p w14:paraId="4E21C10D" w14:textId="77777777" w:rsidR="006A08D8" w:rsidRDefault="006A08D8" w:rsidP="006A08D8">
      <w:pPr>
        <w:pStyle w:val="ListParagraph"/>
        <w:ind w:left="1800"/>
        <w:rPr>
          <w:sz w:val="24"/>
          <w:szCs w:val="24"/>
        </w:rPr>
      </w:pPr>
    </w:p>
    <w:p w14:paraId="7FF7E3CA" w14:textId="77777777" w:rsidR="006A08D8" w:rsidRDefault="006A08D8" w:rsidP="006A08D8">
      <w:pPr>
        <w:pStyle w:val="ListParagraph"/>
        <w:numPr>
          <w:ilvl w:val="0"/>
          <w:numId w:val="2"/>
        </w:numPr>
        <w:spacing w:after="200"/>
        <w:rPr>
          <w:sz w:val="24"/>
          <w:szCs w:val="24"/>
        </w:rPr>
      </w:pPr>
      <w:r>
        <w:rPr>
          <w:sz w:val="24"/>
          <w:szCs w:val="24"/>
        </w:rPr>
        <w:t>POW/MIA Flag;</w:t>
      </w:r>
    </w:p>
    <w:p w14:paraId="63EAB4F1" w14:textId="77777777" w:rsidR="006A08D8" w:rsidRDefault="006A08D8" w:rsidP="006A08D8">
      <w:pPr>
        <w:pStyle w:val="ListParagraph"/>
        <w:numPr>
          <w:ilvl w:val="0"/>
          <w:numId w:val="2"/>
        </w:numPr>
        <w:spacing w:after="200"/>
        <w:rPr>
          <w:sz w:val="24"/>
          <w:szCs w:val="24"/>
        </w:rPr>
      </w:pPr>
      <w:r>
        <w:rPr>
          <w:sz w:val="24"/>
          <w:szCs w:val="24"/>
        </w:rPr>
        <w:t>The Official services flags of the Armed Forces of the United States of America; or</w:t>
      </w:r>
    </w:p>
    <w:p w14:paraId="3E2C656E" w14:textId="77777777" w:rsidR="006A08D8" w:rsidRDefault="006A08D8" w:rsidP="006A08D8">
      <w:pPr>
        <w:pStyle w:val="ListParagraph"/>
        <w:numPr>
          <w:ilvl w:val="0"/>
          <w:numId w:val="2"/>
        </w:numPr>
        <w:spacing w:after="200"/>
        <w:rPr>
          <w:sz w:val="24"/>
          <w:szCs w:val="24"/>
        </w:rPr>
      </w:pPr>
      <w:r>
        <w:rPr>
          <w:sz w:val="24"/>
          <w:szCs w:val="24"/>
        </w:rPr>
        <w:t>An official flag, ensign, or service pennant of any military unit, in recognition of that unit’s service to the State of Connecticut or United States of America.</w:t>
      </w:r>
    </w:p>
    <w:p w14:paraId="42988FBD" w14:textId="77777777" w:rsidR="006A08D8" w:rsidRDefault="006A08D8" w:rsidP="006A08D8">
      <w:pPr>
        <w:pStyle w:val="ListParagraph"/>
        <w:spacing w:after="200"/>
        <w:ind w:left="1080"/>
        <w:rPr>
          <w:sz w:val="24"/>
          <w:szCs w:val="24"/>
        </w:rPr>
      </w:pPr>
    </w:p>
    <w:p w14:paraId="71CF1FB9" w14:textId="77777777" w:rsidR="006A08D8" w:rsidRPr="0043454B" w:rsidRDefault="006A08D8" w:rsidP="006A08D8">
      <w:pPr>
        <w:pStyle w:val="ListParagraph"/>
        <w:numPr>
          <w:ilvl w:val="0"/>
          <w:numId w:val="3"/>
        </w:numPr>
        <w:spacing w:after="200"/>
        <w:rPr>
          <w:sz w:val="24"/>
          <w:szCs w:val="24"/>
        </w:rPr>
      </w:pPr>
      <w:r w:rsidRPr="0043454B">
        <w:rPr>
          <w:sz w:val="24"/>
          <w:szCs w:val="24"/>
        </w:rPr>
        <w:t xml:space="preserve">For any Town of Berlin owned property serving as an office, </w:t>
      </w:r>
      <w:proofErr w:type="gramStart"/>
      <w:r w:rsidRPr="0043454B">
        <w:rPr>
          <w:sz w:val="24"/>
          <w:szCs w:val="24"/>
        </w:rPr>
        <w:t>station</w:t>
      </w:r>
      <w:proofErr w:type="gramEnd"/>
      <w:r w:rsidRPr="0043454B">
        <w:rPr>
          <w:sz w:val="24"/>
          <w:szCs w:val="24"/>
        </w:rPr>
        <w:t xml:space="preserve"> or substation of the Town of Berlin Police Department and/or Fire Department, and any apparatus, vehicle or equipment of the Police and/or Fire Department, the official departmental flag and, subject to prior Town Council approval, a flag honoring or recognizing First Responders. For purposes of this Policy, “First Responder” shall mean police officers, firefighters, emergency medical technicians and paramedics. </w:t>
      </w:r>
    </w:p>
    <w:p w14:paraId="3200E2C9" w14:textId="77777777" w:rsidR="006A08D8" w:rsidRDefault="006A08D8" w:rsidP="006A08D8">
      <w:pPr>
        <w:pStyle w:val="ListParagraph"/>
        <w:ind w:left="1080"/>
        <w:rPr>
          <w:sz w:val="24"/>
          <w:szCs w:val="24"/>
        </w:rPr>
      </w:pPr>
    </w:p>
    <w:p w14:paraId="6709061E" w14:textId="77777777" w:rsidR="006A08D8" w:rsidRDefault="006A08D8" w:rsidP="006A08D8">
      <w:pPr>
        <w:rPr>
          <w:sz w:val="24"/>
          <w:szCs w:val="24"/>
        </w:rPr>
      </w:pPr>
      <w:r>
        <w:rPr>
          <w:sz w:val="24"/>
          <w:szCs w:val="24"/>
        </w:rPr>
        <w:t>In adopting this Policy, the Berlin Town Council declares that flagpoles owned or maintained by the Town of Berlin are not intended to serve as a forum for free expression by the public, but rather as a non-public forum for the display of the flags authorized herein, as government speech.</w:t>
      </w:r>
    </w:p>
    <w:p w14:paraId="6AAE8AE8" w14:textId="295897A2" w:rsidR="00F37476" w:rsidRDefault="00F37476"/>
    <w:p w14:paraId="46BDF4CC" w14:textId="006512E0" w:rsidR="006A08D8" w:rsidRDefault="006A08D8"/>
    <w:p w14:paraId="4091C9E8" w14:textId="7C02E08A" w:rsidR="006A08D8" w:rsidRDefault="006A08D8">
      <w:r>
        <w:t>Adopted by Town Council on January 4, 2022</w:t>
      </w:r>
    </w:p>
    <w:p w14:paraId="156D04AC" w14:textId="1258FBC0" w:rsidR="00763EDE" w:rsidRDefault="00763EDE"/>
    <w:p w14:paraId="7ABEB03D" w14:textId="5EF52E07" w:rsidR="00763EDE" w:rsidRDefault="00763EDE">
      <w:r>
        <w:t xml:space="preserve">This policy was amended January 18, </w:t>
      </w:r>
      <w:proofErr w:type="gramStart"/>
      <w:r>
        <w:t>2022</w:t>
      </w:r>
      <w:proofErr w:type="gramEnd"/>
      <w:r>
        <w:t xml:space="preserve"> by Town Council</w:t>
      </w:r>
    </w:p>
    <w:p w14:paraId="06ABAFAB" w14:textId="77777777" w:rsidR="00763EDE" w:rsidRDefault="00763EDE" w:rsidP="00763EDE">
      <w:pPr>
        <w:pStyle w:val="BodyText3"/>
        <w:tabs>
          <w:tab w:val="clear" w:pos="180"/>
        </w:tabs>
        <w:rPr>
          <w:snapToGrid w:val="0"/>
        </w:rPr>
      </w:pPr>
    </w:p>
    <w:p w14:paraId="1D22CEC1" w14:textId="77777777" w:rsidR="00763EDE" w:rsidRDefault="00763EDE" w:rsidP="00763EDE">
      <w:pPr>
        <w:pStyle w:val="BodyText3"/>
        <w:tabs>
          <w:tab w:val="clear" w:pos="180"/>
        </w:tabs>
        <w:rPr>
          <w:b w:val="0"/>
          <w:snapToGrid w:val="0"/>
          <w:u w:val="none"/>
        </w:rPr>
      </w:pPr>
      <w:r>
        <w:rPr>
          <w:b w:val="0"/>
          <w:snapToGrid w:val="0"/>
          <w:u w:val="none"/>
        </w:rPr>
        <w:t>P</w:t>
      </w:r>
      <w:r w:rsidRPr="00B36CEB">
        <w:rPr>
          <w:b w:val="0"/>
          <w:snapToGrid w:val="0"/>
          <w:u w:val="none"/>
        </w:rPr>
        <w:t xml:space="preserve">ermission </w:t>
      </w:r>
      <w:r>
        <w:rPr>
          <w:b w:val="0"/>
          <w:snapToGrid w:val="0"/>
          <w:u w:val="none"/>
        </w:rPr>
        <w:t xml:space="preserve">granted </w:t>
      </w:r>
      <w:r w:rsidRPr="00B36CEB">
        <w:rPr>
          <w:b w:val="0"/>
          <w:snapToGrid w:val="0"/>
          <w:u w:val="none"/>
        </w:rPr>
        <w:t xml:space="preserve">to the Town of Berlin Fire Department to display </w:t>
      </w:r>
      <w:r>
        <w:rPr>
          <w:b w:val="0"/>
          <w:snapToGrid w:val="0"/>
          <w:u w:val="none"/>
        </w:rPr>
        <w:t xml:space="preserve">the following flags: </w:t>
      </w:r>
    </w:p>
    <w:p w14:paraId="5B627FA1" w14:textId="77777777" w:rsidR="00763EDE" w:rsidRDefault="00763EDE" w:rsidP="00763EDE">
      <w:pPr>
        <w:jc w:val="both"/>
        <w:rPr>
          <w:snapToGrid w:val="0"/>
          <w:sz w:val="24"/>
        </w:rPr>
      </w:pPr>
    </w:p>
    <w:p w14:paraId="6CC72232" w14:textId="77777777" w:rsidR="00763EDE" w:rsidRDefault="00763EDE" w:rsidP="00763EDE">
      <w:pPr>
        <w:numPr>
          <w:ilvl w:val="0"/>
          <w:numId w:val="4"/>
        </w:numPr>
        <w:jc w:val="both"/>
        <w:rPr>
          <w:snapToGrid w:val="0"/>
          <w:sz w:val="24"/>
        </w:rPr>
      </w:pPr>
      <w:r>
        <w:rPr>
          <w:snapToGrid w:val="0"/>
          <w:sz w:val="24"/>
        </w:rPr>
        <w:t xml:space="preserve">Thin Blue Line: This flag show support for our law enforcement partners. </w:t>
      </w:r>
    </w:p>
    <w:p w14:paraId="2E77C8C8" w14:textId="77777777" w:rsidR="00763EDE" w:rsidRDefault="00763EDE" w:rsidP="00763EDE">
      <w:pPr>
        <w:numPr>
          <w:ilvl w:val="0"/>
          <w:numId w:val="4"/>
        </w:numPr>
        <w:jc w:val="both"/>
        <w:rPr>
          <w:snapToGrid w:val="0"/>
          <w:sz w:val="24"/>
        </w:rPr>
      </w:pPr>
      <w:r>
        <w:rPr>
          <w:snapToGrid w:val="0"/>
          <w:sz w:val="24"/>
        </w:rPr>
        <w:t xml:space="preserve">Thin Red Line: This flag show support to brother fire/rescue partners </w:t>
      </w:r>
    </w:p>
    <w:p w14:paraId="445E7ACC" w14:textId="77777777" w:rsidR="00763EDE" w:rsidRDefault="00763EDE" w:rsidP="00763EDE">
      <w:pPr>
        <w:numPr>
          <w:ilvl w:val="0"/>
          <w:numId w:val="4"/>
        </w:numPr>
        <w:jc w:val="both"/>
        <w:rPr>
          <w:snapToGrid w:val="0"/>
          <w:sz w:val="24"/>
        </w:rPr>
      </w:pPr>
      <w:r w:rsidRPr="001A25F9">
        <w:rPr>
          <w:snapToGrid w:val="0"/>
          <w:sz w:val="24"/>
        </w:rPr>
        <w:t xml:space="preserve">FDNY/MIA 9/11: This flag shows support for those lost in, and survivors of, the terror attacks 9/11 </w:t>
      </w:r>
      <w:proofErr w:type="gramStart"/>
      <w:r w:rsidRPr="001A25F9">
        <w:rPr>
          <w:snapToGrid w:val="0"/>
          <w:sz w:val="24"/>
        </w:rPr>
        <w:t>in particular the</w:t>
      </w:r>
      <w:proofErr w:type="gramEnd"/>
      <w:r w:rsidRPr="001A25F9">
        <w:rPr>
          <w:snapToGrid w:val="0"/>
          <w:sz w:val="24"/>
        </w:rPr>
        <w:t xml:space="preserve"> members of the FDNY. </w:t>
      </w:r>
    </w:p>
    <w:p w14:paraId="7799AB4A" w14:textId="77777777" w:rsidR="00763EDE" w:rsidRPr="001A25F9" w:rsidRDefault="00763EDE" w:rsidP="00763EDE">
      <w:pPr>
        <w:ind w:left="720"/>
        <w:jc w:val="both"/>
        <w:rPr>
          <w:snapToGrid w:val="0"/>
          <w:sz w:val="24"/>
        </w:rPr>
      </w:pPr>
    </w:p>
    <w:p w14:paraId="664CA489" w14:textId="01EF26E1" w:rsidR="00763EDE" w:rsidRDefault="00763EDE" w:rsidP="00763EDE">
      <w:pPr>
        <w:pStyle w:val="BodyText3"/>
        <w:tabs>
          <w:tab w:val="clear" w:pos="180"/>
        </w:tabs>
      </w:pPr>
      <w:r>
        <w:rPr>
          <w:b w:val="0"/>
          <w:snapToGrid w:val="0"/>
          <w:u w:val="none"/>
        </w:rPr>
        <w:t xml:space="preserve"> in accordance with Town policy adopted on January 4</w:t>
      </w:r>
      <w:r w:rsidRPr="00096D8F">
        <w:rPr>
          <w:b w:val="0"/>
          <w:snapToGrid w:val="0"/>
          <w:u w:val="none"/>
          <w:vertAlign w:val="superscript"/>
        </w:rPr>
        <w:t>th</w:t>
      </w:r>
      <w:proofErr w:type="gramStart"/>
      <w:r>
        <w:rPr>
          <w:b w:val="0"/>
          <w:snapToGrid w:val="0"/>
          <w:u w:val="none"/>
        </w:rPr>
        <w:t xml:space="preserve"> 2022</w:t>
      </w:r>
      <w:proofErr w:type="gramEnd"/>
      <w:r>
        <w:rPr>
          <w:b w:val="0"/>
          <w:snapToGrid w:val="0"/>
          <w:u w:val="none"/>
        </w:rPr>
        <w:t xml:space="preserve">. </w:t>
      </w:r>
    </w:p>
    <w:sectPr w:rsidR="00763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3DE9"/>
    <w:multiLevelType w:val="hybridMultilevel"/>
    <w:tmpl w:val="A3B86F2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1B6310"/>
    <w:multiLevelType w:val="hybridMultilevel"/>
    <w:tmpl w:val="E1AC4552"/>
    <w:lvl w:ilvl="0" w:tplc="813A1632">
      <w:start w:val="1"/>
      <w:numFmt w:val="lowerRoman"/>
      <w:lvlText w:val="%1."/>
      <w:lvlJc w:val="left"/>
      <w:pPr>
        <w:ind w:left="2520" w:hanging="72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677A6E4A"/>
    <w:multiLevelType w:val="hybridMultilevel"/>
    <w:tmpl w:val="AC64E412"/>
    <w:lvl w:ilvl="0" w:tplc="9CB8AC9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D8"/>
    <w:rsid w:val="0043454B"/>
    <w:rsid w:val="006A08D8"/>
    <w:rsid w:val="00763EDE"/>
    <w:rsid w:val="00F3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CE54"/>
  <w15:chartTrackingRefBased/>
  <w15:docId w15:val="{E84955FA-5ED4-4769-AE66-B6827C25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D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8D8"/>
    <w:pPr>
      <w:ind w:left="720"/>
      <w:contextualSpacing/>
    </w:pPr>
  </w:style>
  <w:style w:type="paragraph" w:styleId="BodyText3">
    <w:name w:val="Body Text 3"/>
    <w:basedOn w:val="Normal"/>
    <w:link w:val="BodyText3Char"/>
    <w:rsid w:val="00763EDE"/>
    <w:pPr>
      <w:tabs>
        <w:tab w:val="left" w:pos="180"/>
      </w:tabs>
      <w:jc w:val="both"/>
    </w:pPr>
    <w:rPr>
      <w:b/>
      <w:sz w:val="24"/>
      <w:u w:val="single"/>
    </w:rPr>
  </w:style>
  <w:style w:type="character" w:customStyle="1" w:styleId="BodyText3Char">
    <w:name w:val="Body Text 3 Char"/>
    <w:basedOn w:val="DefaultParagraphFont"/>
    <w:link w:val="BodyText3"/>
    <w:rsid w:val="00763EDE"/>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Wall</dc:creator>
  <cp:keywords/>
  <dc:description/>
  <cp:lastModifiedBy>Kate Wall</cp:lastModifiedBy>
  <cp:revision>3</cp:revision>
  <dcterms:created xsi:type="dcterms:W3CDTF">2022-01-07T16:05:00Z</dcterms:created>
  <dcterms:modified xsi:type="dcterms:W3CDTF">2022-01-20T15:32:00Z</dcterms:modified>
</cp:coreProperties>
</file>