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E08F" w14:textId="5E95F396" w:rsidR="00FD2698" w:rsidRDefault="009B0472" w:rsidP="009B0472">
      <w:pPr>
        <w:spacing w:after="0"/>
        <w:jc w:val="center"/>
      </w:pPr>
      <w:r>
        <w:t>Special Meeting</w:t>
      </w:r>
      <w:r w:rsidR="005810BB">
        <w:t xml:space="preserve"> Agenda</w:t>
      </w:r>
    </w:p>
    <w:p w14:paraId="35C10FD5" w14:textId="25B0A366" w:rsidR="009B0472" w:rsidRDefault="005810BB" w:rsidP="009B0472">
      <w:pPr>
        <w:spacing w:after="0"/>
        <w:jc w:val="center"/>
      </w:pPr>
      <w:r>
        <w:t xml:space="preserve">Berlin </w:t>
      </w:r>
      <w:r w:rsidR="009B0472">
        <w:t xml:space="preserve">Police Commission </w:t>
      </w:r>
    </w:p>
    <w:p w14:paraId="51000189" w14:textId="53F6D922" w:rsidR="009B0472" w:rsidRDefault="009B0472" w:rsidP="009B0472">
      <w:pPr>
        <w:spacing w:after="0"/>
        <w:jc w:val="center"/>
      </w:pPr>
      <w:r>
        <w:t xml:space="preserve">Wednesday, November </w:t>
      </w:r>
      <w:r w:rsidR="00B70DC9">
        <w:t>3</w:t>
      </w:r>
      <w:r>
        <w:t>, 2021</w:t>
      </w:r>
    </w:p>
    <w:p w14:paraId="0FCB5A68" w14:textId="3F378BB3" w:rsidR="009B0472" w:rsidRDefault="009B0472" w:rsidP="009B0472">
      <w:pPr>
        <w:spacing w:after="0"/>
        <w:jc w:val="center"/>
      </w:pPr>
      <w:r>
        <w:t>Police Conference Room</w:t>
      </w:r>
    </w:p>
    <w:p w14:paraId="790A60B3" w14:textId="39AEB51B" w:rsidR="009B0472" w:rsidRDefault="009B0472" w:rsidP="009B0472">
      <w:pPr>
        <w:spacing w:after="0"/>
        <w:jc w:val="center"/>
      </w:pPr>
      <w:r>
        <w:t xml:space="preserve">9:30 AM </w:t>
      </w:r>
    </w:p>
    <w:p w14:paraId="7E66B10F" w14:textId="77777777" w:rsidR="005810BB" w:rsidRDefault="005810BB" w:rsidP="009B0472">
      <w:pPr>
        <w:spacing w:after="0"/>
        <w:jc w:val="center"/>
      </w:pPr>
    </w:p>
    <w:p w14:paraId="34C53C0C" w14:textId="0D9D61DE" w:rsidR="009B0472" w:rsidRDefault="009B0472" w:rsidP="009B0472">
      <w:pPr>
        <w:spacing w:after="0"/>
        <w:jc w:val="center"/>
      </w:pPr>
    </w:p>
    <w:p w14:paraId="69C03C64" w14:textId="442341F9" w:rsidR="009B0472" w:rsidRDefault="009B0472" w:rsidP="009B0472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17A6D995" w14:textId="77777777" w:rsidR="005810BB" w:rsidRDefault="005810BB" w:rsidP="005810BB">
      <w:pPr>
        <w:pStyle w:val="ListParagraph"/>
        <w:spacing w:after="0"/>
      </w:pPr>
    </w:p>
    <w:p w14:paraId="1031AB58" w14:textId="330E3C12" w:rsidR="005810BB" w:rsidRDefault="005810BB" w:rsidP="009B0472">
      <w:pPr>
        <w:pStyle w:val="ListParagraph"/>
        <w:numPr>
          <w:ilvl w:val="0"/>
          <w:numId w:val="1"/>
        </w:numPr>
        <w:spacing w:after="0"/>
      </w:pPr>
      <w:r>
        <w:t xml:space="preserve">Pledge of Allegiance </w:t>
      </w:r>
    </w:p>
    <w:p w14:paraId="255D36CA" w14:textId="77777777" w:rsidR="009B0472" w:rsidRDefault="009B0472" w:rsidP="009B0472">
      <w:pPr>
        <w:pStyle w:val="ListParagraph"/>
        <w:spacing w:after="0"/>
      </w:pPr>
    </w:p>
    <w:p w14:paraId="508820B8" w14:textId="75D7DC45" w:rsidR="009B0472" w:rsidRPr="009B0472" w:rsidRDefault="009B0472" w:rsidP="009B04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t xml:space="preserve">Executive Session - </w:t>
      </w:r>
      <w:r w:rsidRPr="009B0472">
        <w:rPr>
          <w:szCs w:val="24"/>
        </w:rPr>
        <w:t>Personnel Matters – Conn. General Statute Sec. 1-200 (6) (A) concerning the appointment</w:t>
      </w:r>
      <w:r w:rsidR="004C6056">
        <w:rPr>
          <w:szCs w:val="24"/>
        </w:rPr>
        <w:t xml:space="preserve"> and</w:t>
      </w:r>
      <w:r w:rsidRPr="009B0472">
        <w:rPr>
          <w:szCs w:val="24"/>
        </w:rPr>
        <w:t xml:space="preserve"> employment</w:t>
      </w:r>
      <w:r w:rsidR="004C6056">
        <w:rPr>
          <w:szCs w:val="24"/>
        </w:rPr>
        <w:t xml:space="preserve"> </w:t>
      </w:r>
      <w:r w:rsidRPr="009B0472">
        <w:rPr>
          <w:szCs w:val="24"/>
        </w:rPr>
        <w:t>of a public employee.</w:t>
      </w:r>
      <w:r w:rsidR="004C6056">
        <w:rPr>
          <w:szCs w:val="24"/>
        </w:rPr>
        <w:t xml:space="preserve"> (Superintendent of Police and Police Chief)</w:t>
      </w:r>
    </w:p>
    <w:p w14:paraId="49AD691F" w14:textId="040BB489" w:rsidR="009B0472" w:rsidRDefault="009B0472" w:rsidP="009B0472">
      <w:pPr>
        <w:spacing w:after="0"/>
        <w:ind w:left="360"/>
      </w:pPr>
    </w:p>
    <w:p w14:paraId="50199461" w14:textId="752A2A77" w:rsidR="009B0472" w:rsidRDefault="009B0472" w:rsidP="009B0472">
      <w:pPr>
        <w:pStyle w:val="ListParagraph"/>
        <w:numPr>
          <w:ilvl w:val="0"/>
          <w:numId w:val="1"/>
        </w:numPr>
        <w:spacing w:after="0"/>
      </w:pPr>
      <w:r>
        <w:t>Possible action concerning the appointment of the Superintendent of Police</w:t>
      </w:r>
      <w:r w:rsidR="0031749E">
        <w:t xml:space="preserve"> and Berlin </w:t>
      </w:r>
      <w:r w:rsidR="00F57F29">
        <w:t>Police Chief</w:t>
      </w:r>
    </w:p>
    <w:p w14:paraId="2CAB0A2C" w14:textId="77777777" w:rsidR="009B0472" w:rsidRDefault="009B0472" w:rsidP="009B0472">
      <w:pPr>
        <w:pStyle w:val="ListParagraph"/>
        <w:spacing w:after="0"/>
      </w:pPr>
    </w:p>
    <w:p w14:paraId="5EB6F4A5" w14:textId="086A7EEC" w:rsidR="009B0472" w:rsidRDefault="009B0472" w:rsidP="009B0472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9B0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A58"/>
    <w:multiLevelType w:val="hybridMultilevel"/>
    <w:tmpl w:val="D1ECD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093384"/>
    <w:multiLevelType w:val="hybridMultilevel"/>
    <w:tmpl w:val="947CB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72"/>
    <w:rsid w:val="0031749E"/>
    <w:rsid w:val="004C6056"/>
    <w:rsid w:val="005810BB"/>
    <w:rsid w:val="009B0472"/>
    <w:rsid w:val="00B70DC9"/>
    <w:rsid w:val="00EA26C7"/>
    <w:rsid w:val="00F57F29"/>
    <w:rsid w:val="00F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2FC8"/>
  <w15:chartTrackingRefBased/>
  <w15:docId w15:val="{02113311-E8E7-4373-B521-712573FC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cp:lastPrinted>2021-11-01T14:48:00Z</cp:lastPrinted>
  <dcterms:created xsi:type="dcterms:W3CDTF">2021-11-01T15:49:00Z</dcterms:created>
  <dcterms:modified xsi:type="dcterms:W3CDTF">2021-11-01T15:49:00Z</dcterms:modified>
</cp:coreProperties>
</file>