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F57" w:rsidRPr="004B6575" w:rsidRDefault="00EA6F57" w:rsidP="00B95A90">
      <w:pPr>
        <w:spacing w:after="0"/>
        <w:jc w:val="center"/>
        <w:rPr>
          <w:rFonts w:ascii="Times New Roman" w:hAnsi="Times New Roman" w:cs="Times New Roman"/>
          <w:b/>
          <w:bCs/>
        </w:rPr>
      </w:pPr>
      <w:bookmarkStart w:id="0" w:name="_Hlk37754989"/>
    </w:p>
    <w:p w:rsidR="00EA6F57" w:rsidRPr="004B6575" w:rsidRDefault="00EA6F57" w:rsidP="00B95A90">
      <w:pPr>
        <w:spacing w:after="0"/>
        <w:jc w:val="center"/>
        <w:rPr>
          <w:rFonts w:ascii="Times New Roman" w:hAnsi="Times New Roman" w:cs="Times New Roman"/>
          <w:b/>
          <w:bCs/>
        </w:rPr>
      </w:pPr>
    </w:p>
    <w:p w:rsidR="00EA6F57" w:rsidRPr="004B6575" w:rsidRDefault="00EA6F57" w:rsidP="00B95A90">
      <w:pPr>
        <w:spacing w:after="0"/>
        <w:jc w:val="center"/>
        <w:rPr>
          <w:rFonts w:ascii="Times New Roman" w:hAnsi="Times New Roman" w:cs="Times New Roman"/>
          <w:b/>
          <w:bCs/>
        </w:rPr>
      </w:pPr>
    </w:p>
    <w:p w:rsidR="00B95A90" w:rsidRDefault="00B95A90" w:rsidP="00B95A90">
      <w:pPr>
        <w:spacing w:after="0"/>
        <w:jc w:val="center"/>
        <w:rPr>
          <w:rFonts w:ascii="Times New Roman" w:hAnsi="Times New Roman" w:cs="Times New Roman"/>
          <w:b/>
          <w:bCs/>
        </w:rPr>
      </w:pPr>
      <w:r w:rsidRPr="004B6575">
        <w:rPr>
          <w:rFonts w:ascii="Times New Roman" w:hAnsi="Times New Roman" w:cs="Times New Roman"/>
          <w:b/>
          <w:bCs/>
        </w:rPr>
        <w:t>Berlin Planning and Zoning Commission Agenda</w:t>
      </w:r>
    </w:p>
    <w:p w:rsidR="004B6575" w:rsidRPr="004B6575" w:rsidRDefault="004B6575" w:rsidP="00B95A90">
      <w:pPr>
        <w:spacing w:after="0"/>
        <w:jc w:val="center"/>
        <w:rPr>
          <w:rFonts w:ascii="Times New Roman" w:hAnsi="Times New Roman" w:cs="Times New Roman"/>
          <w:b/>
          <w:bCs/>
        </w:rPr>
      </w:pPr>
    </w:p>
    <w:p w:rsidR="00EA6F57" w:rsidRPr="004B6575" w:rsidRDefault="00B95A90" w:rsidP="00EA6F57">
      <w:pPr>
        <w:spacing w:after="0"/>
        <w:rPr>
          <w:rFonts w:ascii="Times New Roman" w:eastAsia="Times New Roman" w:hAnsi="Times New Roman" w:cs="Times New Roman"/>
          <w:b/>
        </w:rPr>
      </w:pPr>
      <w:r w:rsidRPr="004B6575">
        <w:rPr>
          <w:rFonts w:ascii="Times New Roman" w:eastAsia="Times New Roman" w:hAnsi="Times New Roman" w:cs="Times New Roman"/>
        </w:rPr>
        <w:t xml:space="preserve">The Berlin Planning and Zoning Commission will hold its Regular Meeting on </w:t>
      </w:r>
      <w:r w:rsidRPr="004B6575">
        <w:rPr>
          <w:rFonts w:ascii="Times New Roman" w:eastAsia="Times New Roman" w:hAnsi="Times New Roman" w:cs="Times New Roman"/>
          <w:b/>
        </w:rPr>
        <w:t xml:space="preserve">Thursday, </w:t>
      </w:r>
    </w:p>
    <w:p w:rsidR="00B95A90" w:rsidRPr="004B6575" w:rsidRDefault="00B95A90" w:rsidP="00EA6F57">
      <w:pPr>
        <w:spacing w:after="0"/>
        <w:rPr>
          <w:rFonts w:ascii="Times New Roman" w:eastAsia="Times New Roman" w:hAnsi="Times New Roman" w:cs="Times New Roman"/>
        </w:rPr>
      </w:pPr>
      <w:r w:rsidRPr="004B6575">
        <w:rPr>
          <w:rFonts w:ascii="Times New Roman" w:eastAsia="Times New Roman" w:hAnsi="Times New Roman" w:cs="Times New Roman"/>
          <w:b/>
        </w:rPr>
        <w:t>September 3, 2020 at 7:00 PM</w:t>
      </w:r>
      <w:r w:rsidRPr="004B6575">
        <w:rPr>
          <w:rFonts w:ascii="Times New Roman" w:eastAsia="Times New Roman" w:hAnsi="Times New Roman" w:cs="Times New Roman"/>
        </w:rPr>
        <w:t xml:space="preserve"> in person at the Board of Education Conference Room, located in the Board of Education Administrative Offices at 238 Kensington Road, Berlin, in the rear lower level of Berlin Town Hall. The public will also be able to access and participate in the meeting via Webex video conference and conference call as provided below. Therefore, the public may attend the meeting in person, via Webex video conference, or via telephone conference call. </w:t>
      </w:r>
    </w:p>
    <w:tbl>
      <w:tblPr>
        <w:tblpPr w:leftFromText="180" w:rightFromText="180" w:vertAnchor="text" w:horzAnchor="page" w:tblpX="927" w:tblpY="1032"/>
        <w:tblW w:w="7206" w:type="dxa"/>
        <w:tblCellSpacing w:w="15" w:type="dxa"/>
        <w:tblLook w:val="04A0" w:firstRow="1" w:lastRow="0" w:firstColumn="1" w:lastColumn="0" w:noHBand="0" w:noVBand="1"/>
      </w:tblPr>
      <w:tblGrid>
        <w:gridCol w:w="7206"/>
      </w:tblGrid>
      <w:tr w:rsidR="00D06F21" w:rsidRPr="004B6575" w:rsidTr="000E4379">
        <w:trPr>
          <w:tblCellSpacing w:w="15" w:type="dxa"/>
        </w:trPr>
        <w:tc>
          <w:tcPr>
            <w:tcW w:w="0" w:type="auto"/>
            <w:tcMar>
              <w:top w:w="0" w:type="dxa"/>
              <w:left w:w="0" w:type="dxa"/>
              <w:bottom w:w="0" w:type="dxa"/>
              <w:right w:w="0" w:type="dxa"/>
            </w:tcMar>
            <w:vAlign w:val="center"/>
          </w:tcPr>
          <w:p w:rsidR="00D06F21" w:rsidRPr="004B6575" w:rsidRDefault="00D06F21" w:rsidP="00D06F21">
            <w:pPr>
              <w:spacing w:line="330" w:lineRule="atLeast"/>
              <w:rPr>
                <w:rFonts w:ascii="Times New Roman" w:hAnsi="Times New Roman" w:cs="Times New Roman"/>
                <w:color w:val="000000"/>
              </w:rPr>
            </w:pPr>
          </w:p>
          <w:p w:rsidR="00D06F21" w:rsidRPr="004B6575" w:rsidRDefault="00D06F21" w:rsidP="00D06F21">
            <w:pPr>
              <w:spacing w:line="330" w:lineRule="atLeast"/>
              <w:rPr>
                <w:rFonts w:ascii="Times New Roman" w:hAnsi="Times New Roman" w:cs="Times New Roman"/>
                <w:color w:val="000000"/>
              </w:rPr>
            </w:pPr>
          </w:p>
        </w:tc>
      </w:tr>
    </w:tbl>
    <w:p w:rsidR="00D06F21" w:rsidRPr="004B6575" w:rsidRDefault="00455A72" w:rsidP="00D06F21">
      <w:pPr>
        <w:shd w:val="clear" w:color="auto" w:fill="FFFFFF"/>
        <w:spacing w:after="0" w:line="240" w:lineRule="auto"/>
      </w:pPr>
      <w:hyperlink r:id="rId5" w:history="1">
        <w:r w:rsidR="00D06F21" w:rsidRPr="004B6575">
          <w:rPr>
            <w:color w:val="0563C1" w:themeColor="hyperlink"/>
            <w:u w:val="single"/>
          </w:rPr>
          <w:t>https://townofberlin.my.webex.com/townofberlin.my/j.php?MTID=m1fb656e162b2db7611d59c598f76c419</w:t>
        </w:r>
      </w:hyperlink>
    </w:p>
    <w:tbl>
      <w:tblPr>
        <w:tblW w:w="0" w:type="dxa"/>
        <w:tblCellSpacing w:w="15" w:type="dxa"/>
        <w:tblLook w:val="04A0" w:firstRow="1" w:lastRow="0" w:firstColumn="1" w:lastColumn="0" w:noHBand="0" w:noVBand="1"/>
      </w:tblPr>
      <w:tblGrid>
        <w:gridCol w:w="4080"/>
      </w:tblGrid>
      <w:tr w:rsidR="00D06F21" w:rsidRPr="004B6575" w:rsidTr="000E4379">
        <w:trPr>
          <w:tblCellSpacing w:w="15" w:type="dxa"/>
        </w:trPr>
        <w:tc>
          <w:tcPr>
            <w:tcW w:w="0" w:type="auto"/>
            <w:tcMar>
              <w:top w:w="0" w:type="dxa"/>
              <w:left w:w="0" w:type="dxa"/>
              <w:bottom w:w="0" w:type="dxa"/>
              <w:right w:w="0" w:type="dxa"/>
            </w:tcMar>
            <w:vAlign w:val="center"/>
            <w:hideMark/>
          </w:tcPr>
          <w:p w:rsidR="00D06F21" w:rsidRPr="004B6575" w:rsidRDefault="00D06F21" w:rsidP="00D06F21">
            <w:pPr>
              <w:framePr w:hSpace="36" w:wrap="around" w:vAnchor="text" w:hAnchor="page" w:x="1480" w:y="60"/>
              <w:spacing w:after="0" w:line="330" w:lineRule="atLeast"/>
              <w:rPr>
                <w:rFonts w:ascii="Times New Roman" w:hAnsi="Times New Roman" w:cs="Times New Roman"/>
                <w:color w:val="000000"/>
              </w:rPr>
            </w:pPr>
            <w:r w:rsidRPr="004B6575">
              <w:rPr>
                <w:rFonts w:ascii="Times New Roman" w:hAnsi="Times New Roman" w:cs="Times New Roman"/>
                <w:color w:val="000000"/>
              </w:rPr>
              <w:t xml:space="preserve">Meeting number (access code): 132 136 7951 </w:t>
            </w:r>
          </w:p>
        </w:tc>
      </w:tr>
    </w:tbl>
    <w:p w:rsidR="00D06F21" w:rsidRPr="004B6575" w:rsidRDefault="00D06F21" w:rsidP="00D06F21">
      <w:pPr>
        <w:framePr w:hSpace="36" w:wrap="around" w:vAnchor="text" w:hAnchor="page" w:x="1480" w:y="60"/>
        <w:spacing w:after="0" w:line="270" w:lineRule="atLeast"/>
        <w:rPr>
          <w:rFonts w:ascii="Times New Roman" w:hAnsi="Times New Roman" w:cs="Times New Roman"/>
          <w:vanish/>
          <w:color w:val="333333"/>
        </w:rPr>
      </w:pPr>
    </w:p>
    <w:tbl>
      <w:tblPr>
        <w:tblW w:w="7516" w:type="dxa"/>
        <w:tblCellSpacing w:w="15" w:type="dxa"/>
        <w:tblLook w:val="04A0" w:firstRow="1" w:lastRow="0" w:firstColumn="1" w:lastColumn="0" w:noHBand="0" w:noVBand="1"/>
      </w:tblPr>
      <w:tblGrid>
        <w:gridCol w:w="7516"/>
      </w:tblGrid>
      <w:tr w:rsidR="00D06F21" w:rsidRPr="004B6575" w:rsidTr="00D06F21">
        <w:trPr>
          <w:trHeight w:val="405"/>
          <w:tblCellSpacing w:w="15" w:type="dxa"/>
        </w:trPr>
        <w:tc>
          <w:tcPr>
            <w:tcW w:w="0" w:type="auto"/>
            <w:tcMar>
              <w:top w:w="0" w:type="dxa"/>
              <w:left w:w="0" w:type="dxa"/>
              <w:bottom w:w="0" w:type="dxa"/>
              <w:right w:w="0" w:type="dxa"/>
            </w:tcMar>
            <w:vAlign w:val="center"/>
            <w:hideMark/>
          </w:tcPr>
          <w:p w:rsidR="00D06F21" w:rsidRPr="004B6575" w:rsidRDefault="00D06F21" w:rsidP="00D06F21">
            <w:pPr>
              <w:framePr w:hSpace="36" w:wrap="around" w:vAnchor="text" w:hAnchor="page" w:x="1480" w:y="60"/>
              <w:spacing w:after="0" w:line="330" w:lineRule="atLeast"/>
              <w:rPr>
                <w:rFonts w:ascii="Times New Roman" w:hAnsi="Times New Roman" w:cs="Times New Roman"/>
                <w:color w:val="000000"/>
              </w:rPr>
            </w:pPr>
            <w:r w:rsidRPr="004B6575">
              <w:rPr>
                <w:rFonts w:ascii="Times New Roman" w:hAnsi="Times New Roman" w:cs="Times New Roman"/>
                <w:color w:val="000000"/>
              </w:rPr>
              <w:t>Meeting password: PZCTH700 (79284700 from phones and video systems)</w:t>
            </w:r>
          </w:p>
        </w:tc>
      </w:tr>
    </w:tbl>
    <w:p w:rsidR="00D06F21" w:rsidRPr="004B6575" w:rsidRDefault="00D06F21" w:rsidP="00D06F21">
      <w:pPr>
        <w:spacing w:after="0"/>
        <w:rPr>
          <w:rFonts w:ascii="Times New Roman" w:hAnsi="Times New Roman" w:cs="Times New Roman"/>
          <w:color w:val="000000" w:themeColor="text1"/>
        </w:rPr>
      </w:pPr>
    </w:p>
    <w:p w:rsidR="00D06F21" w:rsidRPr="004B6575" w:rsidRDefault="00D06F21" w:rsidP="00D06F21">
      <w:pPr>
        <w:spacing w:after="0"/>
        <w:rPr>
          <w:rFonts w:ascii="Times New Roman" w:hAnsi="Times New Roman" w:cs="Times New Roman"/>
          <w:color w:val="000000" w:themeColor="text1"/>
        </w:rPr>
      </w:pPr>
    </w:p>
    <w:p w:rsidR="00D06F21" w:rsidRPr="004B6575" w:rsidRDefault="00D06F21" w:rsidP="00D06F21">
      <w:pPr>
        <w:spacing w:after="0"/>
        <w:rPr>
          <w:rFonts w:ascii="Times New Roman" w:hAnsi="Times New Roman" w:cs="Times New Roman"/>
          <w:color w:val="000000" w:themeColor="text1"/>
        </w:rPr>
      </w:pPr>
    </w:p>
    <w:p w:rsidR="00D06F21" w:rsidRPr="004B6575" w:rsidRDefault="00D06F21" w:rsidP="00D06F21">
      <w:pPr>
        <w:spacing w:after="0"/>
        <w:rPr>
          <w:rFonts w:ascii="Times New Roman" w:hAnsi="Times New Roman" w:cs="Times New Roman"/>
          <w:color w:val="000000" w:themeColor="text1"/>
        </w:rPr>
      </w:pPr>
    </w:p>
    <w:p w:rsidR="00D06F21" w:rsidRPr="004B6575" w:rsidRDefault="00D06F21" w:rsidP="00D06F21">
      <w:pPr>
        <w:spacing w:after="0"/>
        <w:rPr>
          <w:rFonts w:ascii="Times New Roman" w:hAnsi="Times New Roman" w:cs="Times New Roman"/>
          <w:b/>
          <w:bCs/>
        </w:rPr>
      </w:pPr>
    </w:p>
    <w:p w:rsidR="00D06F21" w:rsidRPr="004B6575" w:rsidRDefault="00D06F21" w:rsidP="00D06F21">
      <w:pPr>
        <w:framePr w:hSpace="36" w:wrap="around" w:vAnchor="text" w:hAnchor="text" w:y="1"/>
        <w:spacing w:after="0" w:line="240" w:lineRule="auto"/>
        <w:rPr>
          <w:rFonts w:ascii="Times New Roman" w:hAnsi="Times New Roman" w:cs="Times New Roman"/>
        </w:rPr>
      </w:pPr>
      <w:r w:rsidRPr="004B6575">
        <w:rPr>
          <w:rFonts w:ascii="Times New Roman" w:hAnsi="Times New Roman" w:cs="Times New Roman"/>
        </w:rPr>
        <w:t>JOIN BY PHONE</w:t>
      </w:r>
    </w:p>
    <w:p w:rsidR="00D06F21" w:rsidRPr="004B6575" w:rsidRDefault="00D06F21" w:rsidP="00D06F21">
      <w:pPr>
        <w:framePr w:hSpace="36" w:wrap="around" w:vAnchor="text" w:hAnchor="text" w:y="1"/>
        <w:spacing w:after="0" w:line="240" w:lineRule="auto"/>
        <w:rPr>
          <w:rFonts w:ascii="Times New Roman" w:hAnsi="Times New Roman" w:cs="Times New Roman"/>
        </w:rPr>
      </w:pPr>
      <w:r w:rsidRPr="004B6575">
        <w:rPr>
          <w:rFonts w:ascii="Times New Roman" w:hAnsi="Times New Roman" w:cs="Times New Roman"/>
        </w:rPr>
        <w:t>+1-408-418-9388 United States Toll</w:t>
      </w:r>
    </w:p>
    <w:p w:rsidR="00B95A90" w:rsidRPr="004B6575" w:rsidRDefault="00B95A90" w:rsidP="00B95A90">
      <w:pPr>
        <w:spacing w:after="0"/>
        <w:rPr>
          <w:rFonts w:ascii="Times New Roman" w:hAnsi="Times New Roman" w:cs="Times New Roman"/>
          <w:color w:val="000000" w:themeColor="text1"/>
        </w:rPr>
      </w:pPr>
    </w:p>
    <w:p w:rsidR="00B95A90" w:rsidRPr="004B6575" w:rsidRDefault="00B95A90" w:rsidP="00B95A90">
      <w:pPr>
        <w:spacing w:after="0"/>
        <w:rPr>
          <w:rFonts w:ascii="Times New Roman" w:hAnsi="Times New Roman" w:cs="Times New Roman"/>
        </w:rPr>
      </w:pPr>
      <w:r w:rsidRPr="004B6575">
        <w:rPr>
          <w:rFonts w:ascii="Times New Roman" w:hAnsi="Times New Roman" w:cs="Times New Roman"/>
          <w:b/>
          <w:bCs/>
        </w:rPr>
        <w:t xml:space="preserve">***PLEASE NOTE:  The agenda and all meeting materials related to the agenda items which will be distributed to the Commission will be posted on the town’s website at:   </w:t>
      </w:r>
      <w:hyperlink r:id="rId6" w:history="1">
        <w:r w:rsidRPr="004B6575">
          <w:rPr>
            <w:rStyle w:val="Hyperlink"/>
            <w:rFonts w:ascii="Times New Roman" w:hAnsi="Times New Roman" w:cs="Times New Roman"/>
            <w:bCs/>
          </w:rPr>
          <w:t>www.town.berlin.ct.us</w:t>
        </w:r>
      </w:hyperlink>
      <w:r w:rsidRPr="004B6575">
        <w:rPr>
          <w:rFonts w:ascii="Times New Roman" w:hAnsi="Times New Roman" w:cs="Times New Roman"/>
        </w:rPr>
        <w:t xml:space="preserve">  and will be available for viewing twenty-four (24) hours prior, during and after the meeting.  Members of the public are encouraged to submit materials relevant to the applications no later than 12</w:t>
      </w:r>
      <w:r w:rsidR="00D06F21" w:rsidRPr="004B6575">
        <w:rPr>
          <w:rFonts w:ascii="Times New Roman" w:hAnsi="Times New Roman" w:cs="Times New Roman"/>
        </w:rPr>
        <w:t xml:space="preserve">:00 p.m. on Wednesday, August September 2, </w:t>
      </w:r>
      <w:r w:rsidRPr="004B6575">
        <w:rPr>
          <w:rFonts w:ascii="Times New Roman" w:hAnsi="Times New Roman" w:cs="Times New Roman"/>
        </w:rPr>
        <w:t xml:space="preserve">2020, for posting prior to, during and after the meeting. </w:t>
      </w:r>
    </w:p>
    <w:p w:rsidR="00D06F21" w:rsidRPr="004B6575" w:rsidRDefault="00B95A90" w:rsidP="00B95A90">
      <w:pPr>
        <w:spacing w:after="0"/>
        <w:rPr>
          <w:rFonts w:ascii="Times New Roman" w:eastAsia="Times New Roman" w:hAnsi="Times New Roman" w:cs="Times New Roman"/>
          <w:b/>
        </w:rPr>
      </w:pPr>
      <w:r w:rsidRPr="004B6575">
        <w:rPr>
          <w:rFonts w:ascii="Times New Roman" w:eastAsia="Times New Roman" w:hAnsi="Times New Roman" w:cs="Times New Roman"/>
          <w:b/>
        </w:rPr>
        <w:t>I</w:t>
      </w:r>
      <w:r w:rsidRPr="004B6575">
        <w:rPr>
          <w:rFonts w:ascii="Times New Roman" w:eastAsia="Times New Roman" w:hAnsi="Times New Roman" w:cs="Times New Roman"/>
          <w:b/>
        </w:rPr>
        <w:tab/>
        <w:t>Call to Order</w:t>
      </w:r>
    </w:p>
    <w:p w:rsidR="00EA6F57" w:rsidRPr="004B6575" w:rsidRDefault="00EA6F57" w:rsidP="00EA6F57">
      <w:pPr>
        <w:spacing w:after="0"/>
        <w:rPr>
          <w:rFonts w:ascii="Times New Roman" w:hAnsi="Times New Roman" w:cs="Times New Roman"/>
          <w:b/>
        </w:rPr>
      </w:pPr>
      <w:r w:rsidRPr="004B6575">
        <w:rPr>
          <w:rFonts w:ascii="Times New Roman" w:hAnsi="Times New Roman" w:cs="Times New Roman"/>
          <w:b/>
        </w:rPr>
        <w:t>II</w:t>
      </w:r>
      <w:r w:rsidRPr="004B6575">
        <w:rPr>
          <w:rFonts w:ascii="Times New Roman" w:hAnsi="Times New Roman" w:cs="Times New Roman"/>
          <w:b/>
        </w:rPr>
        <w:tab/>
        <w:t>New Business</w:t>
      </w:r>
    </w:p>
    <w:p w:rsidR="004B6575" w:rsidRPr="004B6575" w:rsidRDefault="004B6575" w:rsidP="00EA6F57">
      <w:pPr>
        <w:spacing w:after="0"/>
        <w:ind w:left="1440" w:hanging="720"/>
        <w:rPr>
          <w:rFonts w:ascii="Times New Roman" w:hAnsi="Times New Roman" w:cs="Times New Roman"/>
        </w:rPr>
      </w:pPr>
      <w:r w:rsidRPr="004B6575">
        <w:rPr>
          <w:rFonts w:ascii="Times New Roman" w:hAnsi="Times New Roman" w:cs="Times New Roman"/>
        </w:rPr>
        <w:t>a.</w:t>
      </w:r>
      <w:r w:rsidRPr="004B6575">
        <w:rPr>
          <w:rFonts w:ascii="Times New Roman" w:hAnsi="Times New Roman" w:cs="Times New Roman"/>
        </w:rPr>
        <w:tab/>
        <w:t xml:space="preserve">Site Plan Amendment Application of David Manafort, CRP, LLC to replace </w:t>
      </w:r>
      <w:r>
        <w:rPr>
          <w:rFonts w:ascii="Times New Roman" w:hAnsi="Times New Roman" w:cs="Times New Roman"/>
        </w:rPr>
        <w:t xml:space="preserve">an </w:t>
      </w:r>
      <w:r w:rsidRPr="004B6575">
        <w:rPr>
          <w:rFonts w:ascii="Times New Roman" w:hAnsi="Times New Roman" w:cs="Times New Roman"/>
        </w:rPr>
        <w:t xml:space="preserve">existing scale house and add </w:t>
      </w:r>
      <w:r>
        <w:rPr>
          <w:rFonts w:ascii="Times New Roman" w:hAnsi="Times New Roman" w:cs="Times New Roman"/>
        </w:rPr>
        <w:t xml:space="preserve">a </w:t>
      </w:r>
      <w:r w:rsidRPr="004B6575">
        <w:rPr>
          <w:rFonts w:ascii="Times New Roman" w:hAnsi="Times New Roman" w:cs="Times New Roman"/>
        </w:rPr>
        <w:t>second scale, 415 Christian Lane</w:t>
      </w:r>
      <w:r w:rsidRPr="004B6575">
        <w:rPr>
          <w:rFonts w:ascii="Times New Roman" w:hAnsi="Times New Roman" w:cs="Times New Roman"/>
        </w:rPr>
        <w:t xml:space="preserve"> </w:t>
      </w:r>
    </w:p>
    <w:p w:rsidR="00EA6F57" w:rsidRPr="004B6575" w:rsidRDefault="004B6575" w:rsidP="00EA6F57">
      <w:pPr>
        <w:spacing w:after="0"/>
        <w:ind w:left="1440" w:hanging="720"/>
        <w:rPr>
          <w:rFonts w:ascii="Times New Roman" w:hAnsi="Times New Roman" w:cs="Times New Roman"/>
        </w:rPr>
      </w:pPr>
      <w:r w:rsidRPr="004B6575">
        <w:rPr>
          <w:rFonts w:ascii="Times New Roman" w:hAnsi="Times New Roman" w:cs="Times New Roman"/>
        </w:rPr>
        <w:t>b</w:t>
      </w:r>
      <w:r w:rsidR="00EA6F57" w:rsidRPr="004B6575">
        <w:rPr>
          <w:rFonts w:ascii="Times New Roman" w:hAnsi="Times New Roman" w:cs="Times New Roman"/>
        </w:rPr>
        <w:t>.</w:t>
      </w:r>
      <w:r w:rsidR="00EA6F57" w:rsidRPr="004B6575">
        <w:rPr>
          <w:rFonts w:ascii="Times New Roman" w:hAnsi="Times New Roman" w:cs="Times New Roman"/>
        </w:rPr>
        <w:tab/>
        <w:t xml:space="preserve">Carrier Enterprise Inc. has applied for site plan approval to construct a single-family dwelling on Lot 19, Map 11-3, Block 132 Beckley Road, with an access easement over property identified as Lot B Ledge Drive </w:t>
      </w:r>
    </w:p>
    <w:p w:rsidR="00D06F21" w:rsidRPr="004B6575" w:rsidRDefault="00EA6F57" w:rsidP="00B95A90">
      <w:pPr>
        <w:spacing w:after="0"/>
        <w:rPr>
          <w:rFonts w:ascii="Times New Roman" w:eastAsia="Times New Roman" w:hAnsi="Times New Roman" w:cs="Times New Roman"/>
          <w:b/>
        </w:rPr>
      </w:pPr>
      <w:r w:rsidRPr="004B6575">
        <w:rPr>
          <w:rFonts w:ascii="Times New Roman" w:eastAsia="Times New Roman" w:hAnsi="Times New Roman" w:cs="Times New Roman"/>
          <w:b/>
        </w:rPr>
        <w:t>I</w:t>
      </w:r>
      <w:r w:rsidR="00D06F21" w:rsidRPr="004B6575">
        <w:rPr>
          <w:rFonts w:ascii="Times New Roman" w:eastAsia="Times New Roman" w:hAnsi="Times New Roman" w:cs="Times New Roman"/>
          <w:b/>
        </w:rPr>
        <w:t>II</w:t>
      </w:r>
      <w:r w:rsidR="00D06F21" w:rsidRPr="004B6575">
        <w:rPr>
          <w:rFonts w:ascii="Times New Roman" w:eastAsia="Times New Roman" w:hAnsi="Times New Roman" w:cs="Times New Roman"/>
          <w:b/>
        </w:rPr>
        <w:tab/>
        <w:t>Public Hearings</w:t>
      </w:r>
    </w:p>
    <w:p w:rsidR="00B95A90" w:rsidRPr="004B6575" w:rsidRDefault="00B95A90" w:rsidP="00B95A90">
      <w:pPr>
        <w:spacing w:after="0"/>
        <w:rPr>
          <w:rFonts w:ascii="Times New Roman" w:hAnsi="Times New Roman" w:cs="Times New Roman"/>
        </w:rPr>
      </w:pPr>
      <w:r w:rsidRPr="004B6575">
        <w:rPr>
          <w:rFonts w:ascii="Times New Roman" w:eastAsia="Times New Roman" w:hAnsi="Times New Roman" w:cs="Times New Roman"/>
        </w:rPr>
        <w:t xml:space="preserve">The following Public Hearings will commence at 7:00 PM </w:t>
      </w:r>
      <w:r w:rsidRPr="004B6575">
        <w:rPr>
          <w:rFonts w:ascii="Times New Roman" w:hAnsi="Times New Roman" w:cs="Times New Roman"/>
        </w:rPr>
        <w:t>at which time an opportunity will be given to those who wish to be heard relative to the following applications:</w:t>
      </w:r>
    </w:p>
    <w:p w:rsidR="00D06F21" w:rsidRPr="004B6575" w:rsidRDefault="00D06F21" w:rsidP="00D06F21">
      <w:pPr>
        <w:spacing w:after="0"/>
        <w:ind w:firstLine="720"/>
        <w:rPr>
          <w:rFonts w:ascii="Times New Roman" w:hAnsi="Times New Roman" w:cs="Times New Roman"/>
        </w:rPr>
      </w:pPr>
      <w:r w:rsidRPr="004B6575">
        <w:rPr>
          <w:rFonts w:ascii="Times New Roman" w:hAnsi="Times New Roman" w:cs="Times New Roman"/>
        </w:rPr>
        <w:t>a.</w:t>
      </w:r>
      <w:r w:rsidRPr="004B6575">
        <w:rPr>
          <w:rFonts w:ascii="Times New Roman" w:hAnsi="Times New Roman" w:cs="Times New Roman"/>
        </w:rPr>
        <w:tab/>
        <w:t xml:space="preserve">Special Permit/Site Plan Applications of Merhan Cecunjanin for a Barber </w:t>
      </w:r>
    </w:p>
    <w:p w:rsidR="00D06F21" w:rsidRPr="004B6575" w:rsidRDefault="00D06F21" w:rsidP="00D06F21">
      <w:pPr>
        <w:spacing w:after="0"/>
        <w:ind w:firstLine="720"/>
        <w:rPr>
          <w:rFonts w:ascii="Times New Roman" w:hAnsi="Times New Roman" w:cs="Times New Roman"/>
          <w:b/>
        </w:rPr>
      </w:pPr>
      <w:r w:rsidRPr="004B6575">
        <w:rPr>
          <w:rFonts w:ascii="Times New Roman" w:hAnsi="Times New Roman" w:cs="Times New Roman"/>
        </w:rPr>
        <w:tab/>
        <w:t xml:space="preserve">Academy and barbershop at 1427 Berlin Turnpike </w:t>
      </w:r>
      <w:r w:rsidRPr="004B6575">
        <w:rPr>
          <w:rFonts w:ascii="Times New Roman" w:hAnsi="Times New Roman" w:cs="Times New Roman"/>
          <w:b/>
        </w:rPr>
        <w:t>(Rescheduled from 8/20/20)</w:t>
      </w:r>
    </w:p>
    <w:p w:rsidR="00D06F21" w:rsidRPr="004B6575" w:rsidRDefault="00D06F21" w:rsidP="00D06F21">
      <w:pPr>
        <w:spacing w:after="0"/>
        <w:ind w:left="1440" w:hanging="720"/>
        <w:rPr>
          <w:rFonts w:ascii="Times New Roman" w:hAnsi="Times New Roman" w:cs="Times New Roman"/>
          <w:b/>
        </w:rPr>
      </w:pPr>
      <w:r w:rsidRPr="004B6575">
        <w:rPr>
          <w:rFonts w:ascii="Times New Roman" w:hAnsi="Times New Roman" w:cs="Times New Roman"/>
        </w:rPr>
        <w:t>b.</w:t>
      </w:r>
      <w:r w:rsidRPr="004B6575">
        <w:rPr>
          <w:rFonts w:ascii="Times New Roman" w:hAnsi="Times New Roman" w:cs="Times New Roman"/>
        </w:rPr>
        <w:tab/>
        <w:t xml:space="preserve">Special Permit/Site Plan Applications of Thomas O’Rourke, Military Experience Museum Inc. for a Military Experience Museum at 76 Chamberlain Highway (Map 30-2, Block 74, Lot 37 and 0 Chamberlain Highway) and 0 Chamberlain Highway (Map 30-2, Block 74, Lot 39) </w:t>
      </w:r>
      <w:r w:rsidRPr="004B6575">
        <w:rPr>
          <w:rFonts w:ascii="Times New Roman" w:hAnsi="Times New Roman" w:cs="Times New Roman"/>
          <w:b/>
        </w:rPr>
        <w:t>(Rescheduled from 8/20/20)</w:t>
      </w:r>
    </w:p>
    <w:p w:rsidR="003221CF" w:rsidRPr="004B6575" w:rsidRDefault="004B6575" w:rsidP="003221CF">
      <w:pPr>
        <w:spacing w:after="0"/>
        <w:rPr>
          <w:rFonts w:ascii="Times New Roman" w:hAnsi="Times New Roman" w:cs="Times New Roman"/>
          <w:b/>
        </w:rPr>
      </w:pPr>
      <w:r>
        <w:rPr>
          <w:rFonts w:ascii="Times New Roman" w:hAnsi="Times New Roman" w:cs="Times New Roman"/>
          <w:b/>
        </w:rPr>
        <w:t>I</w:t>
      </w:r>
      <w:r w:rsidR="003221CF" w:rsidRPr="004B6575">
        <w:rPr>
          <w:rFonts w:ascii="Times New Roman" w:hAnsi="Times New Roman" w:cs="Times New Roman"/>
          <w:b/>
        </w:rPr>
        <w:t>V</w:t>
      </w:r>
      <w:r w:rsidR="003221CF" w:rsidRPr="004B6575">
        <w:rPr>
          <w:rFonts w:ascii="Times New Roman" w:hAnsi="Times New Roman" w:cs="Times New Roman"/>
          <w:b/>
        </w:rPr>
        <w:tab/>
        <w:t>Old Business</w:t>
      </w:r>
    </w:p>
    <w:p w:rsidR="003221CF" w:rsidRPr="004B6575" w:rsidRDefault="003221CF" w:rsidP="003221CF">
      <w:pPr>
        <w:spacing w:after="0"/>
        <w:ind w:firstLine="720"/>
        <w:rPr>
          <w:rFonts w:ascii="Times New Roman" w:hAnsi="Times New Roman" w:cs="Times New Roman"/>
        </w:rPr>
      </w:pPr>
      <w:r w:rsidRPr="004B6575">
        <w:rPr>
          <w:rFonts w:ascii="Times New Roman" w:hAnsi="Times New Roman" w:cs="Times New Roman"/>
        </w:rPr>
        <w:t>a.</w:t>
      </w:r>
      <w:r w:rsidRPr="004B6575">
        <w:rPr>
          <w:rFonts w:ascii="Times New Roman" w:hAnsi="Times New Roman" w:cs="Times New Roman"/>
        </w:rPr>
        <w:tab/>
        <w:t xml:space="preserve">Special Permit/Site Plan Applications of Merhan Cecunjanin for a Barber </w:t>
      </w:r>
    </w:p>
    <w:p w:rsidR="003221CF" w:rsidRPr="004B6575" w:rsidRDefault="003221CF" w:rsidP="003221CF">
      <w:pPr>
        <w:spacing w:after="0"/>
        <w:ind w:firstLine="720"/>
        <w:rPr>
          <w:rFonts w:ascii="Times New Roman" w:hAnsi="Times New Roman" w:cs="Times New Roman"/>
          <w:b/>
        </w:rPr>
      </w:pPr>
      <w:r w:rsidRPr="004B6575">
        <w:rPr>
          <w:rFonts w:ascii="Times New Roman" w:hAnsi="Times New Roman" w:cs="Times New Roman"/>
        </w:rPr>
        <w:tab/>
        <w:t xml:space="preserve">Academy and barbershop at 1427 Berlin Turnpike </w:t>
      </w:r>
    </w:p>
    <w:p w:rsidR="003221CF" w:rsidRPr="004B6575" w:rsidRDefault="003221CF" w:rsidP="003221CF">
      <w:pPr>
        <w:spacing w:after="0"/>
        <w:ind w:left="1440" w:hanging="720"/>
        <w:rPr>
          <w:rFonts w:ascii="Times New Roman" w:hAnsi="Times New Roman" w:cs="Times New Roman"/>
        </w:rPr>
      </w:pPr>
      <w:r w:rsidRPr="004B6575">
        <w:rPr>
          <w:rFonts w:ascii="Times New Roman" w:hAnsi="Times New Roman" w:cs="Times New Roman"/>
        </w:rPr>
        <w:t>b.</w:t>
      </w:r>
      <w:r w:rsidRPr="004B6575">
        <w:rPr>
          <w:rFonts w:ascii="Times New Roman" w:hAnsi="Times New Roman" w:cs="Times New Roman"/>
        </w:rPr>
        <w:tab/>
        <w:t xml:space="preserve">Special Permit/Site Plan Applications of Thomas O’Rourke, Military Experience Museum Inc. for a Military Experience Museum at 76 Chamberlain Highway (Map 30-2, Block 74, Lot 37 and 0 Chamberlain Highway) and 0 Chamberlain Highway (Map 30-2, Block 74, Lot 39) </w:t>
      </w:r>
    </w:p>
    <w:p w:rsidR="003221CF" w:rsidRPr="004B6575" w:rsidRDefault="003221CF" w:rsidP="003221CF">
      <w:pPr>
        <w:spacing w:after="0"/>
        <w:rPr>
          <w:rFonts w:ascii="Times New Roman" w:hAnsi="Times New Roman" w:cs="Times New Roman"/>
          <w:b/>
        </w:rPr>
      </w:pPr>
      <w:r w:rsidRPr="004B6575">
        <w:rPr>
          <w:rFonts w:ascii="Times New Roman" w:hAnsi="Times New Roman" w:cs="Times New Roman"/>
          <w:b/>
        </w:rPr>
        <w:t>V</w:t>
      </w:r>
      <w:r w:rsidRPr="004B6575">
        <w:rPr>
          <w:rFonts w:ascii="Times New Roman" w:hAnsi="Times New Roman" w:cs="Times New Roman"/>
          <w:b/>
        </w:rPr>
        <w:tab/>
        <w:t>Approval of Minutes</w:t>
      </w:r>
    </w:p>
    <w:p w:rsidR="003221CF" w:rsidRPr="004B6575" w:rsidRDefault="003221CF" w:rsidP="003221CF">
      <w:pPr>
        <w:spacing w:after="0"/>
        <w:rPr>
          <w:rFonts w:ascii="Times New Roman" w:hAnsi="Times New Roman" w:cs="Times New Roman"/>
        </w:rPr>
      </w:pPr>
      <w:r w:rsidRPr="004B6575">
        <w:rPr>
          <w:rFonts w:ascii="Times New Roman" w:hAnsi="Times New Roman" w:cs="Times New Roman"/>
        </w:rPr>
        <w:tab/>
        <w:t>a.</w:t>
      </w:r>
      <w:r w:rsidRPr="004B6575">
        <w:rPr>
          <w:rFonts w:ascii="Times New Roman" w:hAnsi="Times New Roman" w:cs="Times New Roman"/>
        </w:rPr>
        <w:tab/>
        <w:t>August 20, 2020</w:t>
      </w:r>
    </w:p>
    <w:p w:rsidR="003221CF" w:rsidRPr="004B6575" w:rsidRDefault="003221CF" w:rsidP="003221CF">
      <w:pPr>
        <w:spacing w:after="0"/>
        <w:rPr>
          <w:rFonts w:ascii="Times New Roman" w:hAnsi="Times New Roman" w:cs="Times New Roman"/>
          <w:b/>
        </w:rPr>
      </w:pPr>
      <w:r w:rsidRPr="004B6575">
        <w:rPr>
          <w:rFonts w:ascii="Times New Roman" w:hAnsi="Times New Roman" w:cs="Times New Roman"/>
          <w:b/>
        </w:rPr>
        <w:t>VI</w:t>
      </w:r>
      <w:r w:rsidRPr="004B6575">
        <w:rPr>
          <w:rFonts w:ascii="Times New Roman" w:hAnsi="Times New Roman" w:cs="Times New Roman"/>
          <w:b/>
        </w:rPr>
        <w:tab/>
        <w:t>Adjournment</w:t>
      </w:r>
    </w:p>
    <w:p w:rsidR="002E354B" w:rsidRPr="004B6575" w:rsidRDefault="003221CF" w:rsidP="003221CF">
      <w:pPr>
        <w:spacing w:after="0"/>
      </w:pPr>
      <w:r w:rsidRPr="004B6575">
        <w:rPr>
          <w:rFonts w:ascii="Times New Roman" w:hAnsi="Times New Roman" w:cs="Times New Roman"/>
        </w:rPr>
        <w:tab/>
      </w:r>
      <w:bookmarkEnd w:id="0"/>
    </w:p>
    <w:sectPr w:rsidR="002E354B" w:rsidRPr="004B6575" w:rsidSect="000B48B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90"/>
    <w:rsid w:val="001B25C4"/>
    <w:rsid w:val="003221CF"/>
    <w:rsid w:val="004B6575"/>
    <w:rsid w:val="00AF1022"/>
    <w:rsid w:val="00B95A90"/>
    <w:rsid w:val="00D06F21"/>
    <w:rsid w:val="00D13F46"/>
    <w:rsid w:val="00EA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2A86"/>
  <w15:chartTrackingRefBased/>
  <w15:docId w15:val="{D968EC46-4E49-43E8-A6ED-51C49D4A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A9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5A90"/>
    <w:rPr>
      <w:color w:val="0563C1" w:themeColor="hyperlink"/>
      <w:u w:val="single"/>
    </w:rPr>
  </w:style>
  <w:style w:type="paragraph" w:styleId="BalloonText">
    <w:name w:val="Balloon Text"/>
    <w:basedOn w:val="Normal"/>
    <w:link w:val="BalloonTextChar"/>
    <w:uiPriority w:val="99"/>
    <w:semiHidden/>
    <w:unhideWhenUsed/>
    <w:rsid w:val="00D06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3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wn.berlin.ct.us" TargetMode="External"/><Relationship Id="rId5" Type="http://schemas.openxmlformats.org/officeDocument/2006/relationships/hyperlink" Target="https://townofberlin.my.webex.com/townofberlin.my/j.php?MTID=m1fb656e162b2db7611d59c598f76c4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708A-051E-4F2D-A6BE-499E2E3E0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fsemnosk</cp:lastModifiedBy>
  <cp:revision>4</cp:revision>
  <cp:lastPrinted>2020-09-02T17:08:00Z</cp:lastPrinted>
  <dcterms:created xsi:type="dcterms:W3CDTF">2020-09-02T17:10:00Z</dcterms:created>
  <dcterms:modified xsi:type="dcterms:W3CDTF">2020-09-02T17:14:00Z</dcterms:modified>
</cp:coreProperties>
</file>