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45AC50BB" w:rsidR="00907D10" w:rsidRPr="007E0A60" w:rsidRDefault="008C15C4" w:rsidP="00550CE6">
      <w:pPr>
        <w:spacing w:after="0" w:line="252" w:lineRule="auto"/>
        <w:jc w:val="center"/>
        <w:rPr>
          <w:rFonts w:ascii="Times New Roman" w:hAnsi="Times New Roman" w:cs="Times New Roman"/>
          <w:b/>
          <w:caps/>
          <w:color w:val="FF0000"/>
          <w:sz w:val="24"/>
          <w:szCs w:val="24"/>
        </w:rPr>
      </w:pPr>
      <w:r>
        <w:rPr>
          <w:rFonts w:ascii="Times New Roman" w:hAnsi="Times New Roman" w:cs="Times New Roman"/>
          <w:b/>
          <w:caps/>
          <w:sz w:val="24"/>
          <w:szCs w:val="24"/>
        </w:rPr>
        <w:t>February 1</w:t>
      </w:r>
      <w:r w:rsidR="007532B6">
        <w:rPr>
          <w:rFonts w:ascii="Times New Roman" w:hAnsi="Times New Roman" w:cs="Times New Roman"/>
          <w:b/>
          <w:caps/>
          <w:sz w:val="24"/>
          <w:szCs w:val="24"/>
        </w:rPr>
        <w:t>, 2024</w:t>
      </w:r>
    </w:p>
    <w:p w14:paraId="0E168030" w14:textId="037ECEC6"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7532B6">
        <w:rPr>
          <w:rFonts w:ascii="Times New Roman" w:hAnsi="Times New Roman" w:cs="Times New Roman"/>
          <w:sz w:val="24"/>
          <w:szCs w:val="24"/>
        </w:rPr>
        <w:t xml:space="preserve">Regular </w:t>
      </w:r>
      <w:r w:rsidRPr="00003A83">
        <w:rPr>
          <w:rFonts w:ascii="Times New Roman" w:hAnsi="Times New Roman" w:cs="Times New Roman"/>
          <w:sz w:val="24"/>
          <w:szCs w:val="24"/>
        </w:rPr>
        <w:t>Meeting</w:t>
      </w:r>
    </w:p>
    <w:p w14:paraId="1040673D" w14:textId="15400250" w:rsidR="00B04806"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8C15C4">
        <w:rPr>
          <w:rFonts w:ascii="Times New Roman" w:hAnsi="Times New Roman" w:cs="Times New Roman"/>
          <w:sz w:val="24"/>
          <w:szCs w:val="24"/>
        </w:rPr>
        <w:t>February 1</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11C552AC" w14:textId="77777777" w:rsidR="00003A83" w:rsidRPr="00003A83" w:rsidRDefault="00003A83" w:rsidP="00003A83">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p>
    <w:p w14:paraId="5A015D36" w14:textId="77777777" w:rsidR="00003A83" w:rsidRPr="00003A83" w:rsidRDefault="00CF56BE" w:rsidP="00003A83">
      <w:pPr>
        <w:spacing w:after="0" w:line="252" w:lineRule="auto"/>
        <w:rPr>
          <w:rFonts w:ascii="Times New Roman" w:hAnsi="Times New Roman" w:cs="Times New Roman"/>
          <w:b/>
          <w:bCs/>
          <w:sz w:val="24"/>
          <w:szCs w:val="24"/>
        </w:rPr>
      </w:pPr>
      <w:hyperlink r:id="rId8" w:history="1">
        <w:r w:rsidR="00003A83" w:rsidRPr="00003A83">
          <w:rPr>
            <w:rFonts w:ascii="Times New Roman" w:hAnsi="Times New Roman" w:cs="Times New Roman"/>
            <w:color w:val="0000FF"/>
            <w:sz w:val="24"/>
            <w:szCs w:val="24"/>
            <w:u w:val="single"/>
          </w:rPr>
          <w:t>https://berlinct-gov.zoom.us/j/89048044587?pwd=cC9OVHZSdVJHQjcvR3FwNjNlSmUrdz09</w:t>
        </w:r>
      </w:hyperlink>
    </w:p>
    <w:p w14:paraId="0161BA76" w14:textId="77777777"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6317AC93" w14:textId="77777777" w:rsidR="009642CE"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p>
    <w:p w14:paraId="788353BC" w14:textId="766A3246" w:rsidR="00003A83" w:rsidRP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+1 929 205 6099 US (New </w:t>
      </w:r>
      <w:proofErr w:type="gramStart"/>
      <w:r w:rsidRPr="00003A83">
        <w:rPr>
          <w:rFonts w:ascii="Times New Roman" w:hAnsi="Times New Roman" w:cs="Times New Roman"/>
          <w:sz w:val="24"/>
          <w:szCs w:val="24"/>
        </w:rPr>
        <w:t>York)  Meeting</w:t>
      </w:r>
      <w:proofErr w:type="gramEnd"/>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15FBD768" w14:textId="77777777" w:rsidR="006403E1" w:rsidRDefault="006403E1" w:rsidP="006403E1">
      <w:pPr>
        <w:spacing w:after="0" w:line="252" w:lineRule="auto"/>
        <w:rPr>
          <w:rFonts w:ascii="Times New Roman" w:hAnsi="Times New Roman" w:cs="Times New Roman"/>
          <w:sz w:val="24"/>
          <w:szCs w:val="24"/>
        </w:rPr>
      </w:pPr>
      <w:r>
        <w:rPr>
          <w:rFonts w:ascii="Times New Roman" w:hAnsi="Times New Roman" w:cs="Times New Roman"/>
          <w:sz w:val="24"/>
          <w:szCs w:val="24"/>
        </w:rPr>
        <w:t>Previous meeting recordings are available</w:t>
      </w:r>
      <w:r w:rsidR="000C18CC">
        <w:rPr>
          <w:rFonts w:ascii="Times New Roman" w:hAnsi="Times New Roman" w:cs="Times New Roman"/>
          <w:sz w:val="24"/>
          <w:szCs w:val="24"/>
        </w:rPr>
        <w:t xml:space="preserve"> for viewing </w:t>
      </w:r>
      <w:r>
        <w:rPr>
          <w:rFonts w:ascii="Times New Roman" w:hAnsi="Times New Roman" w:cs="Times New Roman"/>
          <w:sz w:val="24"/>
          <w:szCs w:val="24"/>
        </w:rPr>
        <w:t xml:space="preserve">on the Town’s YouTube Channel: </w:t>
      </w:r>
    </w:p>
    <w:p w14:paraId="79836D78" w14:textId="77777777" w:rsidR="006403E1" w:rsidRDefault="00CF56BE" w:rsidP="00003A83">
      <w:pPr>
        <w:spacing w:after="0" w:line="252" w:lineRule="auto"/>
      </w:pPr>
      <w:hyperlink r:id="rId9" w:history="1">
        <w:r w:rsidR="006403E1">
          <w:rPr>
            <w:rStyle w:val="Hyperlink"/>
          </w:rPr>
          <w:t>Town of Berlin, Connecticut - YouTube</w:t>
        </w:r>
      </w:hyperlink>
      <w:r w:rsidR="006403E1">
        <w:t xml:space="preserve"> </w:t>
      </w:r>
      <w:r w:rsidR="00060A36">
        <w:t xml:space="preserve"> </w:t>
      </w:r>
    </w:p>
    <w:p w14:paraId="3E634009" w14:textId="77777777" w:rsidR="007E4C51" w:rsidRDefault="007E4C51" w:rsidP="00003A83">
      <w:pPr>
        <w:spacing w:after="0" w:line="252" w:lineRule="auto"/>
      </w:pPr>
    </w:p>
    <w:p w14:paraId="7DCD00AA" w14:textId="70C95D42" w:rsidR="00F77AB4" w:rsidRPr="009642CE" w:rsidRDefault="00003A83" w:rsidP="009642CE">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F77AB4">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D0558E">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635B3E47" w14:textId="77777777" w:rsidR="00D0558E" w:rsidRPr="00D0558E" w:rsidRDefault="00D0558E" w:rsidP="00D0558E">
      <w:pPr>
        <w:pStyle w:val="ListParagraph"/>
        <w:spacing w:after="0" w:line="252" w:lineRule="auto"/>
        <w:ind w:left="1080"/>
        <w:rPr>
          <w:rFonts w:ascii="Times New Roman" w:hAnsi="Times New Roman" w:cs="Times New Roman"/>
          <w:b/>
          <w:sz w:val="24"/>
          <w:szCs w:val="24"/>
        </w:rPr>
      </w:pPr>
    </w:p>
    <w:p w14:paraId="0C3E5D5C" w14:textId="26D206F4" w:rsidR="00E30ED9" w:rsidRDefault="00E30ED9" w:rsidP="002D36B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Election of Officers</w:t>
      </w:r>
    </w:p>
    <w:p w14:paraId="54FE1A09" w14:textId="77777777" w:rsidR="00E30ED9" w:rsidRDefault="00E30ED9" w:rsidP="00E30ED9">
      <w:pPr>
        <w:pStyle w:val="ListParagraph"/>
        <w:spacing w:after="0" w:line="252" w:lineRule="auto"/>
        <w:ind w:left="1080"/>
        <w:rPr>
          <w:rFonts w:ascii="Times New Roman" w:hAnsi="Times New Roman" w:cs="Times New Roman"/>
          <w:b/>
          <w:sz w:val="24"/>
          <w:szCs w:val="24"/>
        </w:rPr>
      </w:pPr>
    </w:p>
    <w:p w14:paraId="246FF2BE" w14:textId="4EE05810" w:rsidR="0026234B" w:rsidRDefault="006A590B" w:rsidP="002D36B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38CBB0C0" w14:textId="5A809858" w:rsidR="0026234B" w:rsidRDefault="0026234B" w:rsidP="0026234B">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December 20, 202</w:t>
      </w:r>
      <w:r w:rsidR="00AF30A4">
        <w:rPr>
          <w:rFonts w:ascii="Times New Roman" w:hAnsi="Times New Roman" w:cs="Times New Roman"/>
          <w:b/>
          <w:sz w:val="24"/>
          <w:szCs w:val="24"/>
        </w:rPr>
        <w:t>3</w:t>
      </w:r>
    </w:p>
    <w:p w14:paraId="3923687E" w14:textId="40841FC1" w:rsidR="00AF30A4" w:rsidRDefault="00AF30A4" w:rsidP="0026234B">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January 18, 2024</w:t>
      </w:r>
    </w:p>
    <w:p w14:paraId="1003F5D9" w14:textId="77777777" w:rsidR="0033681A" w:rsidRDefault="0033681A" w:rsidP="0033681A">
      <w:pPr>
        <w:pStyle w:val="ListParagraph"/>
        <w:spacing w:after="0" w:line="252" w:lineRule="auto"/>
        <w:ind w:left="1440"/>
        <w:rPr>
          <w:rFonts w:ascii="Times New Roman" w:hAnsi="Times New Roman" w:cs="Times New Roman"/>
          <w:b/>
          <w:sz w:val="24"/>
          <w:szCs w:val="24"/>
        </w:rPr>
      </w:pPr>
    </w:p>
    <w:p w14:paraId="52182F59" w14:textId="48A84804" w:rsidR="008A325D" w:rsidRDefault="008A325D" w:rsidP="004429D9">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w:t>
      </w:r>
      <w:r w:rsidR="0033681A">
        <w:rPr>
          <w:rFonts w:ascii="Times New Roman" w:hAnsi="Times New Roman" w:cs="Times New Roman"/>
          <w:b/>
          <w:sz w:val="24"/>
          <w:szCs w:val="24"/>
        </w:rPr>
        <w:t>eceipt of new applications</w:t>
      </w:r>
      <w:r w:rsidR="004429D9">
        <w:rPr>
          <w:rFonts w:ascii="Times New Roman" w:hAnsi="Times New Roman" w:cs="Times New Roman"/>
          <w:b/>
          <w:sz w:val="24"/>
          <w:szCs w:val="24"/>
        </w:rPr>
        <w:t xml:space="preserve"> and s</w:t>
      </w:r>
      <w:r w:rsidRPr="004429D9">
        <w:rPr>
          <w:rFonts w:ascii="Times New Roman" w:hAnsi="Times New Roman" w:cs="Times New Roman"/>
          <w:b/>
          <w:sz w:val="24"/>
          <w:szCs w:val="24"/>
        </w:rPr>
        <w:t xml:space="preserve">cheduling of Public Hearings as required </w:t>
      </w:r>
      <w:r w:rsidR="004429D9" w:rsidRPr="004429D9">
        <w:rPr>
          <w:rFonts w:ascii="Times New Roman" w:hAnsi="Times New Roman" w:cs="Times New Roman"/>
          <w:b/>
          <w:sz w:val="24"/>
          <w:szCs w:val="24"/>
        </w:rPr>
        <w:t>or</w:t>
      </w:r>
      <w:r w:rsidRPr="004429D9">
        <w:rPr>
          <w:rFonts w:ascii="Times New Roman" w:hAnsi="Times New Roman" w:cs="Times New Roman"/>
          <w:b/>
          <w:sz w:val="24"/>
          <w:szCs w:val="24"/>
        </w:rPr>
        <w:t xml:space="preserve"> necessary:</w:t>
      </w:r>
    </w:p>
    <w:p w14:paraId="0F181A41" w14:textId="79A3B047" w:rsidR="00E30ED9" w:rsidRDefault="00E30ED9" w:rsidP="004429D9">
      <w:pPr>
        <w:pStyle w:val="ListParagraph"/>
        <w:numPr>
          <w:ilvl w:val="1"/>
          <w:numId w:val="7"/>
        </w:numPr>
        <w:spacing w:after="0" w:line="252" w:lineRule="auto"/>
        <w:rPr>
          <w:rFonts w:ascii="Times New Roman" w:hAnsi="Times New Roman" w:cs="Times New Roman"/>
          <w:bCs/>
          <w:sz w:val="24"/>
          <w:szCs w:val="24"/>
        </w:rPr>
      </w:pPr>
      <w:r w:rsidRPr="00E30ED9">
        <w:rPr>
          <w:rFonts w:ascii="Times New Roman" w:hAnsi="Times New Roman" w:cs="Times New Roman"/>
          <w:bCs/>
          <w:sz w:val="24"/>
          <w:szCs w:val="24"/>
        </w:rPr>
        <w:t xml:space="preserve">Applications of Nicholas Morizio c/o Colliers International </w:t>
      </w:r>
      <w:r>
        <w:rPr>
          <w:rFonts w:ascii="Times New Roman" w:hAnsi="Times New Roman" w:cs="Times New Roman"/>
          <w:bCs/>
          <w:sz w:val="24"/>
          <w:szCs w:val="24"/>
        </w:rPr>
        <w:t xml:space="preserve">prepared by Attorney Timothy Sullivan </w:t>
      </w:r>
      <w:r w:rsidRPr="00E30ED9">
        <w:rPr>
          <w:rFonts w:ascii="Times New Roman" w:hAnsi="Times New Roman" w:cs="Times New Roman"/>
          <w:bCs/>
          <w:sz w:val="24"/>
          <w:szCs w:val="24"/>
        </w:rPr>
        <w:t>fo</w:t>
      </w:r>
      <w:r>
        <w:rPr>
          <w:rFonts w:ascii="Times New Roman" w:hAnsi="Times New Roman" w:cs="Times New Roman"/>
          <w:bCs/>
          <w:sz w:val="24"/>
          <w:szCs w:val="24"/>
        </w:rPr>
        <w:t>r:</w:t>
      </w:r>
    </w:p>
    <w:p w14:paraId="723DDC6B" w14:textId="48A4D6A6" w:rsidR="004429D9" w:rsidRDefault="00E30ED9" w:rsidP="00E30ED9">
      <w:pPr>
        <w:pStyle w:val="ListParagraph"/>
        <w:numPr>
          <w:ilvl w:val="2"/>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Application for</w:t>
      </w:r>
      <w:r w:rsidRPr="00E30ED9">
        <w:rPr>
          <w:rFonts w:ascii="Times New Roman" w:hAnsi="Times New Roman" w:cs="Times New Roman"/>
          <w:bCs/>
          <w:sz w:val="24"/>
          <w:szCs w:val="24"/>
        </w:rPr>
        <w:t xml:space="preserve"> site plan amendment</w:t>
      </w:r>
      <w:r>
        <w:rPr>
          <w:rFonts w:ascii="Times New Roman" w:hAnsi="Times New Roman" w:cs="Times New Roman"/>
          <w:bCs/>
          <w:sz w:val="24"/>
          <w:szCs w:val="24"/>
        </w:rPr>
        <w:t xml:space="preserve"> approval for property at </w:t>
      </w:r>
      <w:r w:rsidR="008F4590">
        <w:rPr>
          <w:rFonts w:ascii="Times New Roman" w:hAnsi="Times New Roman" w:cs="Times New Roman"/>
          <w:bCs/>
          <w:sz w:val="24"/>
          <w:szCs w:val="24"/>
        </w:rPr>
        <w:t>550-</w:t>
      </w:r>
      <w:r>
        <w:rPr>
          <w:rFonts w:ascii="Times New Roman" w:hAnsi="Times New Roman" w:cs="Times New Roman"/>
          <w:bCs/>
          <w:sz w:val="24"/>
          <w:szCs w:val="24"/>
        </w:rPr>
        <w:t>5</w:t>
      </w:r>
      <w:r w:rsidR="008F4590">
        <w:rPr>
          <w:rFonts w:ascii="Times New Roman" w:hAnsi="Times New Roman" w:cs="Times New Roman"/>
          <w:bCs/>
          <w:sz w:val="24"/>
          <w:szCs w:val="24"/>
        </w:rPr>
        <w:t>54</w:t>
      </w:r>
      <w:r>
        <w:rPr>
          <w:rFonts w:ascii="Times New Roman" w:hAnsi="Times New Roman" w:cs="Times New Roman"/>
          <w:bCs/>
          <w:sz w:val="24"/>
          <w:szCs w:val="24"/>
        </w:rPr>
        <w:t xml:space="preserve"> Berlin Turnpike</w:t>
      </w:r>
    </w:p>
    <w:p w14:paraId="26D8D221" w14:textId="695F9DA1" w:rsidR="00E30ED9" w:rsidRDefault="00E30ED9" w:rsidP="00E30ED9">
      <w:pPr>
        <w:pStyle w:val="ListParagraph"/>
        <w:numPr>
          <w:ilvl w:val="2"/>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2-part applications submitted pursuant to CGS §8-30g for </w:t>
      </w:r>
    </w:p>
    <w:p w14:paraId="01CC80C4" w14:textId="0D267659" w:rsidR="00E30ED9" w:rsidRDefault="00E30ED9" w:rsidP="00E30ED9">
      <w:pPr>
        <w:pStyle w:val="ListParagraph"/>
        <w:numPr>
          <w:ilvl w:val="3"/>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Text Amendment to create new section “Berlin Turnpike Multi-</w:t>
      </w:r>
      <w:r w:rsidR="008F4590">
        <w:rPr>
          <w:rFonts w:ascii="Times New Roman" w:hAnsi="Times New Roman" w:cs="Times New Roman"/>
          <w:bCs/>
          <w:sz w:val="24"/>
          <w:szCs w:val="24"/>
        </w:rPr>
        <w:t>Family</w:t>
      </w:r>
      <w:r>
        <w:rPr>
          <w:rFonts w:ascii="Times New Roman" w:hAnsi="Times New Roman" w:cs="Times New Roman"/>
          <w:bCs/>
          <w:sz w:val="24"/>
          <w:szCs w:val="24"/>
        </w:rPr>
        <w:t xml:space="preserve"> Workforce Housing Development</w:t>
      </w:r>
      <w:r w:rsidR="008F4590">
        <w:rPr>
          <w:rFonts w:ascii="Times New Roman" w:hAnsi="Times New Roman" w:cs="Times New Roman"/>
          <w:bCs/>
          <w:sz w:val="24"/>
          <w:szCs w:val="24"/>
        </w:rPr>
        <w:t xml:space="preserve">; and, </w:t>
      </w:r>
      <w:r>
        <w:rPr>
          <w:rFonts w:ascii="Times New Roman" w:hAnsi="Times New Roman" w:cs="Times New Roman"/>
          <w:bCs/>
          <w:sz w:val="24"/>
          <w:szCs w:val="24"/>
        </w:rPr>
        <w:t xml:space="preserve"> </w:t>
      </w:r>
    </w:p>
    <w:p w14:paraId="73A910DA" w14:textId="0CCDF655" w:rsidR="00E30ED9" w:rsidRDefault="00E30ED9" w:rsidP="00E30ED9">
      <w:pPr>
        <w:pStyle w:val="ListParagraph"/>
        <w:numPr>
          <w:ilvl w:val="3"/>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Site plan approval for multi-family housing development at 522 Berlin Turnpike. </w:t>
      </w:r>
    </w:p>
    <w:p w14:paraId="57999E34" w14:textId="77777777" w:rsidR="00D0558E" w:rsidRPr="00D0558E" w:rsidRDefault="008F4590" w:rsidP="00D0558E">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Application of Kevin Budney for site plan amendment approval for a new building at 127 New Park Drive</w:t>
      </w:r>
      <w:r w:rsidR="001D0492">
        <w:rPr>
          <w:rFonts w:ascii="Times New Roman" w:hAnsi="Times New Roman" w:cs="Times New Roman"/>
          <w:bCs/>
          <w:sz w:val="24"/>
          <w:szCs w:val="24"/>
        </w:rPr>
        <w:t>.</w:t>
      </w:r>
      <w:r w:rsidR="00D0558E" w:rsidRPr="00D0558E">
        <w:rPr>
          <w:bCs/>
        </w:rPr>
        <w:t xml:space="preserve"> </w:t>
      </w:r>
    </w:p>
    <w:p w14:paraId="5DFE307D" w14:textId="76327B7D" w:rsidR="008F4590" w:rsidRPr="00D0558E" w:rsidRDefault="00D0558E" w:rsidP="00D0558E">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Application for Zone Map amendment approval of Anja Skehan, Carys Real LLC to rezone 1100 Berlin Turnpike and rear portion of 857 Worthington Ridge to the BT-1 Zone. (must open </w:t>
      </w:r>
      <w:r w:rsidR="004F6D63">
        <w:rPr>
          <w:rFonts w:ascii="Times New Roman" w:hAnsi="Times New Roman" w:cs="Times New Roman"/>
          <w:bCs/>
          <w:sz w:val="24"/>
          <w:szCs w:val="24"/>
        </w:rPr>
        <w:t xml:space="preserve">PH </w:t>
      </w:r>
      <w:r>
        <w:rPr>
          <w:rFonts w:ascii="Times New Roman" w:hAnsi="Times New Roman" w:cs="Times New Roman"/>
          <w:bCs/>
          <w:sz w:val="24"/>
          <w:szCs w:val="24"/>
        </w:rPr>
        <w:t xml:space="preserve">by 4/6/2024) </w:t>
      </w:r>
    </w:p>
    <w:p w14:paraId="0358A18B" w14:textId="2FFA357E" w:rsidR="008F4590" w:rsidRDefault="008F4590" w:rsidP="008F4590">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Application </w:t>
      </w:r>
      <w:r w:rsidR="00D92A2D">
        <w:rPr>
          <w:rFonts w:ascii="Times New Roman" w:hAnsi="Times New Roman" w:cs="Times New Roman"/>
          <w:bCs/>
          <w:sz w:val="24"/>
          <w:szCs w:val="24"/>
        </w:rPr>
        <w:t xml:space="preserve">for Zone Map amendment approval of A. </w:t>
      </w:r>
      <w:proofErr w:type="spellStart"/>
      <w:r w:rsidR="00D92A2D">
        <w:rPr>
          <w:rFonts w:ascii="Times New Roman" w:hAnsi="Times New Roman" w:cs="Times New Roman"/>
          <w:bCs/>
          <w:sz w:val="24"/>
          <w:szCs w:val="24"/>
        </w:rPr>
        <w:t>Pavna</w:t>
      </w:r>
      <w:proofErr w:type="spellEnd"/>
      <w:r w:rsidR="00D92A2D">
        <w:rPr>
          <w:rFonts w:ascii="Times New Roman" w:hAnsi="Times New Roman" w:cs="Times New Roman"/>
          <w:bCs/>
          <w:sz w:val="24"/>
          <w:szCs w:val="24"/>
        </w:rPr>
        <w:t xml:space="preserve"> Kumar to rezone properties at 1309 Berlin Turnpike, 1251 Berlin Turnpike and 115 Middletown Road to the BT-1 Zone</w:t>
      </w:r>
      <w:r w:rsidR="001D0492">
        <w:rPr>
          <w:rFonts w:ascii="Times New Roman" w:hAnsi="Times New Roman" w:cs="Times New Roman"/>
          <w:bCs/>
          <w:sz w:val="24"/>
          <w:szCs w:val="24"/>
        </w:rPr>
        <w:t>.</w:t>
      </w:r>
      <w:r w:rsidR="00D0558E">
        <w:rPr>
          <w:rFonts w:ascii="Times New Roman" w:hAnsi="Times New Roman" w:cs="Times New Roman"/>
          <w:bCs/>
          <w:sz w:val="24"/>
          <w:szCs w:val="24"/>
        </w:rPr>
        <w:t xml:space="preserve"> (must open PH by 4/6/2024)</w:t>
      </w:r>
    </w:p>
    <w:p w14:paraId="035B54FC" w14:textId="1D407CF4" w:rsidR="001D0492" w:rsidRDefault="00D92A2D" w:rsidP="009E119A">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Application for site plan amendment approval of B. McPhail, </w:t>
      </w:r>
      <w:proofErr w:type="spellStart"/>
      <w:r>
        <w:rPr>
          <w:rFonts w:ascii="Times New Roman" w:hAnsi="Times New Roman" w:cs="Times New Roman"/>
          <w:bCs/>
          <w:sz w:val="24"/>
          <w:szCs w:val="24"/>
        </w:rPr>
        <w:t>Solect</w:t>
      </w:r>
      <w:proofErr w:type="spellEnd"/>
      <w:r>
        <w:rPr>
          <w:rFonts w:ascii="Times New Roman" w:hAnsi="Times New Roman" w:cs="Times New Roman"/>
          <w:bCs/>
          <w:sz w:val="24"/>
          <w:szCs w:val="24"/>
        </w:rPr>
        <w:t xml:space="preserve"> Energy Development LLC for rooftop solar </w:t>
      </w:r>
      <w:r w:rsidR="001D0492">
        <w:rPr>
          <w:rFonts w:ascii="Times New Roman" w:hAnsi="Times New Roman" w:cs="Times New Roman"/>
          <w:bCs/>
          <w:sz w:val="24"/>
          <w:szCs w:val="24"/>
        </w:rPr>
        <w:t xml:space="preserve">installation </w:t>
      </w:r>
      <w:r>
        <w:rPr>
          <w:rFonts w:ascii="Times New Roman" w:hAnsi="Times New Roman" w:cs="Times New Roman"/>
          <w:bCs/>
          <w:sz w:val="24"/>
          <w:szCs w:val="24"/>
        </w:rPr>
        <w:t xml:space="preserve">at </w:t>
      </w:r>
      <w:r w:rsidR="001D0492">
        <w:rPr>
          <w:rFonts w:ascii="Times New Roman" w:hAnsi="Times New Roman" w:cs="Times New Roman"/>
          <w:bCs/>
          <w:sz w:val="24"/>
          <w:szCs w:val="24"/>
        </w:rPr>
        <w:t xml:space="preserve">Bright Feed, </w:t>
      </w:r>
      <w:r>
        <w:rPr>
          <w:rFonts w:ascii="Times New Roman" w:hAnsi="Times New Roman" w:cs="Times New Roman"/>
          <w:bCs/>
          <w:sz w:val="24"/>
          <w:szCs w:val="24"/>
        </w:rPr>
        <w:t>76 Fuller Way</w:t>
      </w:r>
      <w:r w:rsidR="001D0492">
        <w:rPr>
          <w:rFonts w:ascii="Times New Roman" w:hAnsi="Times New Roman" w:cs="Times New Roman"/>
          <w:bCs/>
          <w:sz w:val="24"/>
          <w:szCs w:val="24"/>
        </w:rPr>
        <w:t>.</w:t>
      </w:r>
    </w:p>
    <w:p w14:paraId="3AF71CC9" w14:textId="77777777" w:rsidR="0039030E" w:rsidRPr="00AF30A4" w:rsidRDefault="0039030E" w:rsidP="00AF30A4">
      <w:pPr>
        <w:spacing w:after="0" w:line="252" w:lineRule="auto"/>
        <w:rPr>
          <w:rFonts w:ascii="Times New Roman" w:hAnsi="Times New Roman" w:cs="Times New Roman"/>
          <w:b/>
          <w:sz w:val="24"/>
          <w:szCs w:val="24"/>
        </w:rPr>
      </w:pPr>
    </w:p>
    <w:p w14:paraId="151D3C0E" w14:textId="77777777" w:rsidR="00D0558E" w:rsidRDefault="00D0558E">
      <w:pPr>
        <w:rPr>
          <w:rFonts w:ascii="Times New Roman" w:hAnsi="Times New Roman" w:cs="Times New Roman"/>
          <w:b/>
          <w:sz w:val="24"/>
          <w:szCs w:val="24"/>
        </w:rPr>
      </w:pPr>
      <w:r>
        <w:rPr>
          <w:rFonts w:ascii="Times New Roman" w:hAnsi="Times New Roman" w:cs="Times New Roman"/>
          <w:b/>
          <w:sz w:val="24"/>
          <w:szCs w:val="24"/>
        </w:rPr>
        <w:br w:type="page"/>
      </w:r>
    </w:p>
    <w:p w14:paraId="510A59DC" w14:textId="3E712174" w:rsidR="00115CE2" w:rsidRDefault="00550CE6" w:rsidP="002D36B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lastRenderedPageBreak/>
        <w:t>Commission Business</w:t>
      </w:r>
    </w:p>
    <w:p w14:paraId="062F67F3" w14:textId="2FBB9DB5" w:rsidR="00165739" w:rsidRPr="00413FCE" w:rsidRDefault="00165739" w:rsidP="0016573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Extension </w:t>
      </w:r>
      <w:r w:rsidR="009E119A">
        <w:rPr>
          <w:rFonts w:ascii="Times New Roman" w:hAnsi="Times New Roman" w:cs="Times New Roman"/>
          <w:bCs/>
          <w:sz w:val="24"/>
          <w:szCs w:val="24"/>
        </w:rPr>
        <w:t xml:space="preserve">of 90 days </w:t>
      </w:r>
      <w:r>
        <w:rPr>
          <w:rFonts w:ascii="Times New Roman" w:hAnsi="Times New Roman" w:cs="Times New Roman"/>
          <w:bCs/>
          <w:sz w:val="24"/>
          <w:szCs w:val="24"/>
        </w:rPr>
        <w:t>to record approved 3-</w:t>
      </w:r>
      <w:r w:rsidR="00FD2F22">
        <w:rPr>
          <w:rFonts w:ascii="Times New Roman" w:hAnsi="Times New Roman" w:cs="Times New Roman"/>
          <w:bCs/>
          <w:sz w:val="24"/>
          <w:szCs w:val="24"/>
        </w:rPr>
        <w:t>lot resubdivision</w:t>
      </w:r>
      <w:r>
        <w:rPr>
          <w:rFonts w:ascii="Times New Roman" w:hAnsi="Times New Roman" w:cs="Times New Roman"/>
          <w:bCs/>
          <w:sz w:val="24"/>
          <w:szCs w:val="24"/>
        </w:rPr>
        <w:t xml:space="preserve"> of Konferowicz, 235 Wethersfield Road. </w:t>
      </w:r>
      <w:r w:rsidRPr="00165739">
        <w:rPr>
          <w:rFonts w:ascii="Times New Roman" w:hAnsi="Times New Roman" w:cs="Times New Roman"/>
          <w:bCs/>
          <w:i/>
          <w:iCs/>
          <w:sz w:val="24"/>
          <w:szCs w:val="24"/>
        </w:rPr>
        <w:t>(deadline to record 2/2/2024, extension</w:t>
      </w:r>
      <w:r w:rsidR="00413FCE">
        <w:rPr>
          <w:rFonts w:ascii="Times New Roman" w:hAnsi="Times New Roman" w:cs="Times New Roman"/>
          <w:bCs/>
          <w:i/>
          <w:iCs/>
          <w:sz w:val="24"/>
          <w:szCs w:val="24"/>
        </w:rPr>
        <w:t xml:space="preserve"> allows</w:t>
      </w:r>
      <w:r w:rsidRPr="00165739">
        <w:rPr>
          <w:rFonts w:ascii="Times New Roman" w:hAnsi="Times New Roman" w:cs="Times New Roman"/>
          <w:bCs/>
          <w:i/>
          <w:iCs/>
          <w:sz w:val="24"/>
          <w:szCs w:val="24"/>
        </w:rPr>
        <w:t xml:space="preserve"> to 4/2/2024)</w:t>
      </w:r>
    </w:p>
    <w:p w14:paraId="12A6C034" w14:textId="77777777" w:rsidR="00413FCE" w:rsidRPr="00413FCE" w:rsidRDefault="00413FCE" w:rsidP="00413FCE">
      <w:pPr>
        <w:pStyle w:val="ListParagraph"/>
        <w:spacing w:after="0" w:line="252" w:lineRule="auto"/>
        <w:ind w:left="1440"/>
        <w:rPr>
          <w:rFonts w:ascii="Times New Roman" w:hAnsi="Times New Roman" w:cs="Times New Roman"/>
          <w:b/>
          <w:sz w:val="24"/>
          <w:szCs w:val="24"/>
        </w:rPr>
      </w:pPr>
    </w:p>
    <w:p w14:paraId="74FA8CF3" w14:textId="3CB563A6" w:rsidR="00413FCE" w:rsidRPr="00FD2F22" w:rsidRDefault="00413FCE" w:rsidP="00FD2F22">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Extension </w:t>
      </w:r>
      <w:r w:rsidR="009E119A">
        <w:rPr>
          <w:rFonts w:ascii="Times New Roman" w:hAnsi="Times New Roman" w:cs="Times New Roman"/>
          <w:bCs/>
          <w:sz w:val="24"/>
          <w:szCs w:val="24"/>
        </w:rPr>
        <w:t xml:space="preserve">of 90 days </w:t>
      </w:r>
      <w:r>
        <w:rPr>
          <w:rFonts w:ascii="Times New Roman" w:hAnsi="Times New Roman" w:cs="Times New Roman"/>
          <w:bCs/>
          <w:sz w:val="24"/>
          <w:szCs w:val="24"/>
        </w:rPr>
        <w:t xml:space="preserve">to record approved 4-lot subdivision of </w:t>
      </w:r>
      <w:r w:rsidR="00FD2F22">
        <w:rPr>
          <w:rFonts w:ascii="Times New Roman" w:hAnsi="Times New Roman" w:cs="Times New Roman"/>
          <w:bCs/>
          <w:sz w:val="24"/>
          <w:szCs w:val="24"/>
        </w:rPr>
        <w:t>Pistol Brook Holdings, LLC 1709 Kensington Road</w:t>
      </w:r>
      <w:r>
        <w:rPr>
          <w:rFonts w:ascii="Times New Roman" w:hAnsi="Times New Roman" w:cs="Times New Roman"/>
          <w:bCs/>
          <w:sz w:val="24"/>
          <w:szCs w:val="24"/>
        </w:rPr>
        <w:t xml:space="preserve"> </w:t>
      </w:r>
      <w:r w:rsidRPr="00165739">
        <w:rPr>
          <w:rFonts w:ascii="Times New Roman" w:hAnsi="Times New Roman" w:cs="Times New Roman"/>
          <w:bCs/>
          <w:i/>
          <w:iCs/>
          <w:sz w:val="24"/>
          <w:szCs w:val="24"/>
        </w:rPr>
        <w:t>(deadline to record 2/2/2024, extension</w:t>
      </w:r>
      <w:r>
        <w:rPr>
          <w:rFonts w:ascii="Times New Roman" w:hAnsi="Times New Roman" w:cs="Times New Roman"/>
          <w:bCs/>
          <w:i/>
          <w:iCs/>
          <w:sz w:val="24"/>
          <w:szCs w:val="24"/>
        </w:rPr>
        <w:t xml:space="preserve"> allows</w:t>
      </w:r>
      <w:r w:rsidRPr="00165739">
        <w:rPr>
          <w:rFonts w:ascii="Times New Roman" w:hAnsi="Times New Roman" w:cs="Times New Roman"/>
          <w:bCs/>
          <w:i/>
          <w:iCs/>
          <w:sz w:val="24"/>
          <w:szCs w:val="24"/>
        </w:rPr>
        <w:t xml:space="preserve"> to 4/2/2024)</w:t>
      </w:r>
    </w:p>
    <w:p w14:paraId="74CF0B51" w14:textId="77777777" w:rsidR="00115CE2" w:rsidRDefault="00115CE2" w:rsidP="00115CE2">
      <w:pPr>
        <w:pStyle w:val="ListParagraph"/>
        <w:spacing w:after="0" w:line="252" w:lineRule="auto"/>
        <w:ind w:left="1440"/>
        <w:rPr>
          <w:rFonts w:ascii="Times New Roman" w:hAnsi="Times New Roman" w:cs="Times New Roman"/>
          <w:bCs/>
          <w:sz w:val="24"/>
          <w:szCs w:val="24"/>
        </w:rPr>
      </w:pPr>
    </w:p>
    <w:p w14:paraId="2ADADE13" w14:textId="200C9512" w:rsidR="00165739" w:rsidRPr="00165739" w:rsidRDefault="007A3DA6" w:rsidP="00165739">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55960615"/>
    </w:p>
    <w:p w14:paraId="743D713A" w14:textId="77777777" w:rsidR="00413FCE" w:rsidRDefault="00413FCE" w:rsidP="00413FCE">
      <w:pPr>
        <w:pStyle w:val="ListParagraph"/>
        <w:numPr>
          <w:ilvl w:val="1"/>
          <w:numId w:val="7"/>
        </w:numPr>
        <w:rPr>
          <w:rFonts w:ascii="Times New Roman" w:hAnsi="Times New Roman" w:cs="Times New Roman"/>
          <w:bCs/>
          <w:sz w:val="24"/>
          <w:szCs w:val="24"/>
        </w:rPr>
      </w:pPr>
      <w:bookmarkStart w:id="1" w:name="_Hlk157111856"/>
      <w:r w:rsidRPr="007A3DA6">
        <w:rPr>
          <w:rFonts w:ascii="Times New Roman" w:hAnsi="Times New Roman" w:cs="Times New Roman"/>
          <w:bCs/>
          <w:sz w:val="24"/>
          <w:szCs w:val="24"/>
        </w:rPr>
        <w:t>Special permit with site plan application of Tom Coccomo, Coccomo Bros for proposed Garden Center use of Walpole at 398 Chamberlain Highway, MBL 8-3-12F-6A property of Datt Investments LLC, in the R-21 Zone.</w:t>
      </w:r>
      <w:r>
        <w:rPr>
          <w:rFonts w:ascii="Times New Roman" w:hAnsi="Times New Roman" w:cs="Times New Roman"/>
          <w:bCs/>
          <w:sz w:val="24"/>
          <w:szCs w:val="24"/>
        </w:rPr>
        <w:t xml:space="preserve"> </w:t>
      </w:r>
    </w:p>
    <w:p w14:paraId="0ACEDF25" w14:textId="426CBFA0" w:rsidR="00413FCE" w:rsidRPr="007A3DA6" w:rsidRDefault="00413FCE" w:rsidP="00413FCE">
      <w:pPr>
        <w:pStyle w:val="ListParagraph"/>
        <w:ind w:left="1440"/>
        <w:rPr>
          <w:rFonts w:ascii="Times New Roman" w:hAnsi="Times New Roman" w:cs="Times New Roman"/>
          <w:bCs/>
          <w:sz w:val="24"/>
          <w:szCs w:val="24"/>
        </w:rPr>
      </w:pPr>
      <w:r>
        <w:rPr>
          <w:rFonts w:ascii="Times New Roman" w:hAnsi="Times New Roman" w:cs="Times New Roman"/>
          <w:bCs/>
          <w:i/>
          <w:iCs/>
          <w:sz w:val="24"/>
          <w:szCs w:val="24"/>
        </w:rPr>
        <w:t>(Opened 1/18/2024, must close by 2/22/202</w:t>
      </w:r>
      <w:r w:rsidR="00FD2F22">
        <w:rPr>
          <w:rFonts w:ascii="Times New Roman" w:hAnsi="Times New Roman" w:cs="Times New Roman"/>
          <w:bCs/>
          <w:i/>
          <w:iCs/>
          <w:sz w:val="24"/>
          <w:szCs w:val="24"/>
        </w:rPr>
        <w:t>4</w:t>
      </w:r>
      <w:r>
        <w:rPr>
          <w:rFonts w:ascii="Times New Roman" w:hAnsi="Times New Roman" w:cs="Times New Roman"/>
          <w:bCs/>
          <w:i/>
          <w:iCs/>
          <w:sz w:val="24"/>
          <w:szCs w:val="24"/>
        </w:rPr>
        <w:t>)</w:t>
      </w:r>
    </w:p>
    <w:p w14:paraId="439EDD09" w14:textId="77777777" w:rsidR="00413FCE" w:rsidRPr="00413FCE" w:rsidRDefault="00413FCE" w:rsidP="00413FCE">
      <w:pPr>
        <w:pStyle w:val="ListParagraph"/>
        <w:spacing w:after="0" w:line="252" w:lineRule="auto"/>
        <w:ind w:left="1440"/>
        <w:jc w:val="both"/>
        <w:rPr>
          <w:rFonts w:ascii="Times New Roman" w:hAnsi="Times New Roman" w:cs="Times New Roman"/>
          <w:b/>
          <w:sz w:val="24"/>
          <w:szCs w:val="24"/>
        </w:rPr>
      </w:pPr>
    </w:p>
    <w:p w14:paraId="48514E44" w14:textId="621778F8" w:rsidR="00165739" w:rsidRPr="00165739" w:rsidRDefault="00165739" w:rsidP="00165739">
      <w:pPr>
        <w:pStyle w:val="ListParagraph"/>
        <w:numPr>
          <w:ilvl w:val="1"/>
          <w:numId w:val="7"/>
        </w:numPr>
        <w:spacing w:after="0" w:line="252" w:lineRule="auto"/>
        <w:jc w:val="both"/>
        <w:rPr>
          <w:rFonts w:ascii="Times New Roman" w:hAnsi="Times New Roman" w:cs="Times New Roman"/>
          <w:b/>
          <w:sz w:val="24"/>
          <w:szCs w:val="24"/>
        </w:rPr>
      </w:pPr>
      <w:r w:rsidRPr="00165739">
        <w:rPr>
          <w:rFonts w:ascii="Times New Roman" w:hAnsi="Times New Roman" w:cs="Times New Roman"/>
          <w:bCs/>
          <w:sz w:val="24"/>
          <w:szCs w:val="24"/>
        </w:rPr>
        <w:t>Proposed text amendment of Ed Egazarian to amend Berlin Zoning Regulations §VI.G.2., Berlin Turnpike-1 (BT-1) Site plan uses with new subsection to allow teaching the art of dance, and with amendment of Planning and Zoning staff to include “schools operated for profit, studios of dance, photography, graphic design., painting and similar artistic endeavors”.</w:t>
      </w:r>
      <w:bookmarkEnd w:id="0"/>
      <w:r w:rsidR="00413FCE">
        <w:rPr>
          <w:rFonts w:ascii="Times New Roman" w:hAnsi="Times New Roman" w:cs="Times New Roman"/>
          <w:bCs/>
          <w:sz w:val="24"/>
          <w:szCs w:val="24"/>
        </w:rPr>
        <w:t xml:space="preserve"> </w:t>
      </w:r>
      <w:r w:rsidR="00413FCE">
        <w:rPr>
          <w:rFonts w:ascii="Times New Roman" w:hAnsi="Times New Roman" w:cs="Times New Roman"/>
          <w:bCs/>
          <w:i/>
          <w:iCs/>
          <w:sz w:val="24"/>
          <w:szCs w:val="24"/>
        </w:rPr>
        <w:t>(must open by 2/24/2024)</w:t>
      </w:r>
    </w:p>
    <w:p w14:paraId="1DC28599" w14:textId="77777777" w:rsidR="00165739" w:rsidRPr="00165739" w:rsidRDefault="00165739" w:rsidP="00165739">
      <w:pPr>
        <w:pStyle w:val="ListParagraph"/>
        <w:spacing w:after="0" w:line="252" w:lineRule="auto"/>
        <w:ind w:left="1440"/>
        <w:jc w:val="both"/>
        <w:rPr>
          <w:rFonts w:ascii="Times New Roman" w:hAnsi="Times New Roman" w:cs="Times New Roman"/>
          <w:b/>
          <w:sz w:val="24"/>
          <w:szCs w:val="24"/>
        </w:rPr>
      </w:pPr>
    </w:p>
    <w:p w14:paraId="18A79377" w14:textId="1A57E974" w:rsidR="00413FCE" w:rsidRPr="00413FCE" w:rsidRDefault="00165739" w:rsidP="00413FCE">
      <w:pPr>
        <w:pStyle w:val="ListParagraph"/>
        <w:numPr>
          <w:ilvl w:val="1"/>
          <w:numId w:val="7"/>
        </w:numPr>
        <w:spacing w:after="0" w:line="252" w:lineRule="auto"/>
        <w:jc w:val="both"/>
        <w:rPr>
          <w:rFonts w:ascii="Times New Roman" w:hAnsi="Times New Roman" w:cs="Times New Roman"/>
          <w:b/>
          <w:sz w:val="24"/>
          <w:szCs w:val="24"/>
        </w:rPr>
      </w:pPr>
      <w:r w:rsidRPr="00165739">
        <w:rPr>
          <w:rFonts w:ascii="Times New Roman" w:hAnsi="Times New Roman" w:cs="Times New Roman"/>
          <w:bCs/>
          <w:sz w:val="24"/>
          <w:szCs w:val="24"/>
        </w:rPr>
        <w:t>Proposed text amendment of FHI Studio and Planning and Zoning staff to amend Berlin Zoning Regulations §XI.Q. Special Regulations, Housing for elderly persons and §II.B Definitions to support affordable housing development for elderly persons and modify the definition of affordable housing.</w:t>
      </w:r>
    </w:p>
    <w:bookmarkEnd w:id="1"/>
    <w:p w14:paraId="28CEA92D" w14:textId="77777777" w:rsidR="007A3DA6" w:rsidRDefault="007A3DA6" w:rsidP="007A3DA6">
      <w:pPr>
        <w:pStyle w:val="ListParagraph"/>
        <w:spacing w:after="0" w:line="252" w:lineRule="auto"/>
        <w:ind w:left="1440"/>
        <w:jc w:val="both"/>
        <w:rPr>
          <w:rFonts w:ascii="Times New Roman" w:hAnsi="Times New Roman" w:cs="Times New Roman"/>
          <w:b/>
          <w:sz w:val="24"/>
          <w:szCs w:val="24"/>
        </w:rPr>
      </w:pPr>
    </w:p>
    <w:p w14:paraId="78036DE5" w14:textId="77777777" w:rsidR="00FD2F22" w:rsidRDefault="00FD2F22" w:rsidP="007A3DA6">
      <w:pPr>
        <w:pStyle w:val="ListParagraph"/>
        <w:spacing w:after="0" w:line="252" w:lineRule="auto"/>
        <w:ind w:left="1440"/>
        <w:jc w:val="both"/>
        <w:rPr>
          <w:rFonts w:ascii="Times New Roman" w:hAnsi="Times New Roman" w:cs="Times New Roman"/>
          <w:b/>
          <w:sz w:val="24"/>
          <w:szCs w:val="24"/>
        </w:rPr>
      </w:pPr>
    </w:p>
    <w:p w14:paraId="2FFD3FEE" w14:textId="53037FE9" w:rsidR="00115CE2" w:rsidRPr="00550CE6" w:rsidRDefault="004429D9" w:rsidP="00550CE6">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08F509FD" w14:textId="5D9ECBCC" w:rsidR="00C86C82" w:rsidRPr="000212A6" w:rsidRDefault="00003A83" w:rsidP="009642CE">
      <w:pPr>
        <w:pStyle w:val="ListParagraph"/>
        <w:numPr>
          <w:ilvl w:val="1"/>
          <w:numId w:val="7"/>
        </w:numPr>
        <w:spacing w:before="240" w:after="0" w:line="252" w:lineRule="auto"/>
        <w:rPr>
          <w:rFonts w:ascii="Times New Roman" w:hAnsi="Times New Roman" w:cs="Times New Roman"/>
          <w:sz w:val="24"/>
          <w:szCs w:val="24"/>
        </w:rPr>
      </w:pPr>
      <w:r w:rsidRPr="000212A6">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79B7E8D0" w14:textId="390ED458" w:rsidR="00003A83" w:rsidRDefault="00003A83" w:rsidP="00C86C82">
      <w:pPr>
        <w:pStyle w:val="ListParagraph"/>
        <w:spacing w:after="0" w:line="252" w:lineRule="auto"/>
        <w:ind w:left="1440"/>
        <w:rPr>
          <w:rFonts w:ascii="Times New Roman" w:hAnsi="Times New Roman" w:cs="Times New Roman"/>
          <w:sz w:val="24"/>
          <w:szCs w:val="24"/>
        </w:rPr>
      </w:pPr>
      <w:r w:rsidRPr="00C86C82">
        <w:rPr>
          <w:rFonts w:ascii="Times New Roman" w:hAnsi="Times New Roman" w:cs="Times New Roman"/>
          <w:sz w:val="24"/>
          <w:szCs w:val="24"/>
        </w:rPr>
        <w:t>§8</w:t>
      </w:r>
      <w:r w:rsidR="00C86C82" w:rsidRPr="00C86C82">
        <w:rPr>
          <w:rFonts w:ascii="Times New Roman" w:hAnsi="Times New Roman" w:cs="Times New Roman"/>
          <w:sz w:val="24"/>
          <w:szCs w:val="24"/>
        </w:rPr>
        <w:t>-</w:t>
      </w:r>
      <w:r w:rsidRPr="00C86C82">
        <w:rPr>
          <w:rFonts w:ascii="Times New Roman" w:hAnsi="Times New Roman" w:cs="Times New Roman"/>
          <w:sz w:val="24"/>
          <w:szCs w:val="24"/>
        </w:rPr>
        <w:t xml:space="preserve">30g. Affordable Housing Land Use Appeals: </w:t>
      </w:r>
    </w:p>
    <w:p w14:paraId="462954C8" w14:textId="3B680063" w:rsidR="00B61768" w:rsidRPr="00241F88" w:rsidRDefault="00455E76" w:rsidP="00241F88">
      <w:pPr>
        <w:pStyle w:val="ListParagraph"/>
        <w:spacing w:line="252" w:lineRule="auto"/>
        <w:ind w:left="1440"/>
        <w:rPr>
          <w:rFonts w:ascii="Times New Roman" w:hAnsi="Times New Roman" w:cs="Times New Roman"/>
          <w:b/>
          <w:bCs/>
          <w:i/>
          <w:iCs/>
          <w:sz w:val="24"/>
          <w:szCs w:val="24"/>
        </w:rPr>
      </w:pPr>
      <w:r>
        <w:rPr>
          <w:rFonts w:ascii="Times New Roman" w:hAnsi="Times New Roman" w:cs="Times New Roman"/>
          <w:b/>
          <w:bCs/>
          <w:i/>
          <w:iCs/>
          <w:sz w:val="24"/>
          <w:szCs w:val="24"/>
        </w:rPr>
        <w:t>Deliberation of applications will be continued due to terms of pending Stipulation for Judgement</w:t>
      </w:r>
      <w:r w:rsidR="00ED4E8F">
        <w:rPr>
          <w:rFonts w:ascii="Times New Roman" w:hAnsi="Times New Roman" w:cs="Times New Roman"/>
          <w:b/>
          <w:bCs/>
          <w:i/>
          <w:iCs/>
          <w:sz w:val="24"/>
          <w:szCs w:val="24"/>
        </w:rPr>
        <w:t>.</w:t>
      </w:r>
      <w:r>
        <w:rPr>
          <w:rFonts w:ascii="Times New Roman" w:hAnsi="Times New Roman" w:cs="Times New Roman"/>
          <w:b/>
          <w:bCs/>
          <w:i/>
          <w:iCs/>
          <w:sz w:val="24"/>
          <w:szCs w:val="24"/>
        </w:rPr>
        <w:t xml:space="preserve"> An extension has been provided by the applicant, </w:t>
      </w:r>
      <w:proofErr w:type="gramStart"/>
      <w:r>
        <w:rPr>
          <w:rFonts w:ascii="Times New Roman" w:hAnsi="Times New Roman" w:cs="Times New Roman"/>
          <w:b/>
          <w:bCs/>
          <w:i/>
          <w:iCs/>
          <w:sz w:val="24"/>
          <w:szCs w:val="24"/>
        </w:rPr>
        <w:t>No</w:t>
      </w:r>
      <w:proofErr w:type="gramEnd"/>
      <w:r>
        <w:rPr>
          <w:rFonts w:ascii="Times New Roman" w:hAnsi="Times New Roman" w:cs="Times New Roman"/>
          <w:b/>
          <w:bCs/>
          <w:i/>
          <w:iCs/>
          <w:sz w:val="24"/>
          <w:szCs w:val="24"/>
        </w:rPr>
        <w:t xml:space="preserve"> court date has been set for </w:t>
      </w:r>
      <w:r w:rsidR="00ED4E8F">
        <w:rPr>
          <w:rFonts w:ascii="Times New Roman" w:hAnsi="Times New Roman" w:cs="Times New Roman"/>
          <w:b/>
          <w:bCs/>
          <w:i/>
          <w:iCs/>
          <w:sz w:val="24"/>
          <w:szCs w:val="24"/>
        </w:rPr>
        <w:t>hearing</w:t>
      </w:r>
      <w:r>
        <w:rPr>
          <w:rFonts w:ascii="Times New Roman" w:hAnsi="Times New Roman" w:cs="Times New Roman"/>
          <w:b/>
          <w:bCs/>
          <w:i/>
          <w:iCs/>
          <w:sz w:val="24"/>
          <w:szCs w:val="24"/>
        </w:rPr>
        <w:t xml:space="preserve"> on Stipulation</w:t>
      </w:r>
      <w:r w:rsidR="00241F88" w:rsidRPr="00241F88">
        <w:rPr>
          <w:rFonts w:ascii="Times New Roman" w:hAnsi="Times New Roman" w:cs="Times New Roman"/>
          <w:b/>
          <w:bCs/>
          <w:i/>
          <w:iCs/>
          <w:sz w:val="24"/>
          <w:szCs w:val="24"/>
        </w:rPr>
        <w:t>.</w:t>
      </w:r>
    </w:p>
    <w:p w14:paraId="2818E642" w14:textId="77777777" w:rsidR="00165B5F" w:rsidRPr="00165B5F" w:rsidRDefault="00003A83" w:rsidP="00165B5F">
      <w:pPr>
        <w:pStyle w:val="ListParagraph"/>
        <w:numPr>
          <w:ilvl w:val="2"/>
          <w:numId w:val="7"/>
        </w:numPr>
        <w:spacing w:after="0" w:line="252" w:lineRule="auto"/>
        <w:rPr>
          <w:rFonts w:ascii="Times New Roman" w:hAnsi="Times New Roman" w:cs="Times New Roman"/>
          <w:sz w:val="24"/>
          <w:szCs w:val="24"/>
        </w:rPr>
      </w:pPr>
      <w:r w:rsidRPr="00165B5F">
        <w:rPr>
          <w:rFonts w:ascii="Times New Roman" w:hAnsi="Times New Roman" w:cs="Times New Roman"/>
          <w:sz w:val="24"/>
          <w:szCs w:val="24"/>
        </w:rPr>
        <w:t xml:space="preserve">Proposed zone text amendment to create new §XI. EE. “Planned Residential Infill Development — Inclusionary Multi-Family Residential Use with a Housing Opportunity or Workforce Housing Component" </w:t>
      </w:r>
      <w:r w:rsidR="00165B5F">
        <w:rPr>
          <w:rFonts w:ascii="Times New Roman" w:hAnsi="Times New Roman" w:cs="Times New Roman"/>
          <w:i/>
          <w:iCs/>
          <w:sz w:val="24"/>
          <w:szCs w:val="24"/>
        </w:rPr>
        <w:t>(PH 8/3, 8/17, closed 9/21)</w:t>
      </w:r>
    </w:p>
    <w:p w14:paraId="2A7E9350" w14:textId="77777777" w:rsidR="006A590B" w:rsidRPr="006A590B" w:rsidRDefault="006A590B" w:rsidP="006A590B">
      <w:pPr>
        <w:pStyle w:val="ListParagraph"/>
        <w:spacing w:after="0" w:line="252" w:lineRule="auto"/>
        <w:ind w:left="2880"/>
        <w:rPr>
          <w:rFonts w:ascii="Times New Roman" w:hAnsi="Times New Roman" w:cs="Times New Roman"/>
          <w:sz w:val="24"/>
          <w:szCs w:val="24"/>
        </w:rPr>
      </w:pPr>
    </w:p>
    <w:p w14:paraId="5946A077" w14:textId="4195CA4C" w:rsidR="008A2567" w:rsidRDefault="00003A83" w:rsidP="002358DD">
      <w:pPr>
        <w:pStyle w:val="ListParagraph"/>
        <w:numPr>
          <w:ilvl w:val="2"/>
          <w:numId w:val="7"/>
        </w:numPr>
        <w:spacing w:after="0" w:line="252" w:lineRule="auto"/>
        <w:rPr>
          <w:rFonts w:ascii="Times New Roman" w:hAnsi="Times New Roman" w:cs="Times New Roman"/>
          <w:sz w:val="24"/>
          <w:szCs w:val="24"/>
        </w:rPr>
      </w:pPr>
      <w:r w:rsidRPr="002358DD">
        <w:rPr>
          <w:rFonts w:ascii="Times New Roman" w:hAnsi="Times New Roman" w:cs="Times New Roman"/>
          <w:sz w:val="24"/>
          <w:szCs w:val="24"/>
        </w:rPr>
        <w:t xml:space="preserve">Application for site plan approval to permit a twenty (20) unit multi-family residential community on real property known as 1676 Berlin Turnpike (Map 22-1 Block 114 Lot 10) </w:t>
      </w:r>
    </w:p>
    <w:p w14:paraId="529D6765" w14:textId="3805080B" w:rsidR="00336B98" w:rsidRDefault="00336B98" w:rsidP="00336B98">
      <w:pPr>
        <w:pStyle w:val="ListParagraph"/>
        <w:spacing w:after="0" w:line="252" w:lineRule="auto"/>
        <w:ind w:left="2880"/>
        <w:rPr>
          <w:rFonts w:ascii="Times New Roman" w:hAnsi="Times New Roman" w:cs="Times New Roman"/>
          <w:i/>
          <w:iCs/>
          <w:sz w:val="24"/>
          <w:szCs w:val="24"/>
        </w:rPr>
      </w:pPr>
      <w:r w:rsidRPr="00336B98">
        <w:rPr>
          <w:rFonts w:ascii="Times New Roman" w:hAnsi="Times New Roman" w:cs="Times New Roman"/>
          <w:i/>
          <w:iCs/>
          <w:sz w:val="24"/>
          <w:szCs w:val="24"/>
        </w:rPr>
        <w:t>(PH opened 8/3, 8/17; 9/21, 9/28, 10/12, closed 10/19)</w:t>
      </w:r>
    </w:p>
    <w:p w14:paraId="7F700018" w14:textId="77777777" w:rsidR="00165739" w:rsidRDefault="00165739" w:rsidP="00336B98">
      <w:pPr>
        <w:pStyle w:val="ListParagraph"/>
        <w:spacing w:after="0" w:line="252" w:lineRule="auto"/>
        <w:ind w:left="2880"/>
        <w:rPr>
          <w:rFonts w:ascii="Times New Roman" w:hAnsi="Times New Roman" w:cs="Times New Roman"/>
          <w:i/>
          <w:iCs/>
          <w:sz w:val="24"/>
          <w:szCs w:val="24"/>
        </w:rPr>
      </w:pPr>
    </w:p>
    <w:p w14:paraId="3D4077BB" w14:textId="77777777" w:rsidR="00413FCE" w:rsidRDefault="00413FCE" w:rsidP="00413FCE">
      <w:pPr>
        <w:pStyle w:val="ListParagraph"/>
        <w:numPr>
          <w:ilvl w:val="1"/>
          <w:numId w:val="7"/>
        </w:numPr>
        <w:rPr>
          <w:rFonts w:ascii="Times New Roman" w:hAnsi="Times New Roman" w:cs="Times New Roman"/>
          <w:bCs/>
          <w:sz w:val="24"/>
          <w:szCs w:val="24"/>
        </w:rPr>
      </w:pPr>
      <w:r w:rsidRPr="007A3DA6">
        <w:rPr>
          <w:rFonts w:ascii="Times New Roman" w:hAnsi="Times New Roman" w:cs="Times New Roman"/>
          <w:bCs/>
          <w:sz w:val="24"/>
          <w:szCs w:val="24"/>
        </w:rPr>
        <w:t>Special permit with site plan application of Tom Coccomo, Coccomo Bros for proposed Garden Center use of Walpole at 398 Chamberlain Highway, MBL 8-3-12F-6A property of Datt Investments LLC, in the R-21 Zone.</w:t>
      </w:r>
      <w:r>
        <w:rPr>
          <w:rFonts w:ascii="Times New Roman" w:hAnsi="Times New Roman" w:cs="Times New Roman"/>
          <w:bCs/>
          <w:sz w:val="24"/>
          <w:szCs w:val="24"/>
        </w:rPr>
        <w:t xml:space="preserve"> </w:t>
      </w:r>
    </w:p>
    <w:p w14:paraId="6D3E160D" w14:textId="2F3296A1" w:rsidR="00413FCE" w:rsidRPr="00413FCE" w:rsidRDefault="00413FCE" w:rsidP="00413FCE">
      <w:pPr>
        <w:pStyle w:val="ListParagraph"/>
        <w:ind w:left="1440"/>
        <w:rPr>
          <w:rFonts w:ascii="Times New Roman" w:hAnsi="Times New Roman" w:cs="Times New Roman"/>
          <w:bCs/>
          <w:sz w:val="24"/>
          <w:szCs w:val="24"/>
        </w:rPr>
      </w:pPr>
    </w:p>
    <w:p w14:paraId="76A2AC2C" w14:textId="77777777" w:rsidR="00165739" w:rsidRPr="00165739" w:rsidRDefault="00165739" w:rsidP="00165739">
      <w:pPr>
        <w:pStyle w:val="ListParagraph"/>
        <w:numPr>
          <w:ilvl w:val="1"/>
          <w:numId w:val="7"/>
        </w:numPr>
        <w:spacing w:after="0" w:line="252" w:lineRule="auto"/>
        <w:jc w:val="both"/>
        <w:rPr>
          <w:rFonts w:ascii="Times New Roman" w:hAnsi="Times New Roman" w:cs="Times New Roman"/>
          <w:b/>
          <w:sz w:val="24"/>
          <w:szCs w:val="24"/>
        </w:rPr>
      </w:pPr>
      <w:r w:rsidRPr="00165739">
        <w:rPr>
          <w:rFonts w:ascii="Times New Roman" w:hAnsi="Times New Roman" w:cs="Times New Roman"/>
          <w:bCs/>
          <w:sz w:val="24"/>
          <w:szCs w:val="24"/>
        </w:rPr>
        <w:t>Proposed text amendment of Ed Egazarian to amend Berlin Zoning Regulations §VI.G.2., Berlin Turnpike-1 (BT-1) Site plan uses with new subsection to allow teaching the art of dance, and with amendment of Planning and Zoning staff to include “schools operated for profit, studios of dance, photography, graphic design., painting and similar artistic endeavors”.</w:t>
      </w:r>
    </w:p>
    <w:p w14:paraId="59B4153C" w14:textId="77777777" w:rsidR="00165739" w:rsidRPr="00165739" w:rsidRDefault="00165739" w:rsidP="00165739">
      <w:pPr>
        <w:pStyle w:val="ListParagraph"/>
        <w:spacing w:after="0" w:line="252" w:lineRule="auto"/>
        <w:ind w:left="1440"/>
        <w:jc w:val="both"/>
        <w:rPr>
          <w:rFonts w:ascii="Times New Roman" w:hAnsi="Times New Roman" w:cs="Times New Roman"/>
          <w:b/>
          <w:sz w:val="24"/>
          <w:szCs w:val="24"/>
        </w:rPr>
      </w:pPr>
    </w:p>
    <w:p w14:paraId="6C9F855F" w14:textId="77777777" w:rsidR="00165739" w:rsidRPr="00165739" w:rsidRDefault="00165739" w:rsidP="00165739">
      <w:pPr>
        <w:pStyle w:val="ListParagraph"/>
        <w:numPr>
          <w:ilvl w:val="1"/>
          <w:numId w:val="7"/>
        </w:numPr>
        <w:spacing w:after="0" w:line="252" w:lineRule="auto"/>
        <w:jc w:val="both"/>
        <w:rPr>
          <w:rFonts w:ascii="Times New Roman" w:hAnsi="Times New Roman" w:cs="Times New Roman"/>
          <w:b/>
          <w:sz w:val="24"/>
          <w:szCs w:val="24"/>
        </w:rPr>
      </w:pPr>
      <w:r w:rsidRPr="00165739">
        <w:rPr>
          <w:rFonts w:ascii="Times New Roman" w:hAnsi="Times New Roman" w:cs="Times New Roman"/>
          <w:bCs/>
          <w:sz w:val="24"/>
          <w:szCs w:val="24"/>
        </w:rPr>
        <w:t>Proposed text amendment of FHI Studio and Planning and Zoning staff to amend Berlin Zoning Regulations §XI.Q. Special Regulations, Housing for elderly persons and §II.B Definitions to support affordable housing development for elderly persons and modify the definition of affordable housing.</w:t>
      </w:r>
    </w:p>
    <w:p w14:paraId="49BF4378" w14:textId="77777777" w:rsidR="00A867A1" w:rsidRPr="00B61768" w:rsidRDefault="00A867A1" w:rsidP="00B61768">
      <w:pPr>
        <w:spacing w:after="0" w:line="252" w:lineRule="auto"/>
        <w:rPr>
          <w:rFonts w:ascii="Times New Roman" w:hAnsi="Times New Roman" w:cs="Times New Roman"/>
          <w:sz w:val="24"/>
          <w:szCs w:val="24"/>
        </w:rPr>
      </w:pPr>
    </w:p>
    <w:p w14:paraId="10638E78" w14:textId="39929B26" w:rsidR="00D0558E" w:rsidRPr="00D0558E" w:rsidRDefault="00D0558E" w:rsidP="00AB7A1A">
      <w:pPr>
        <w:pStyle w:val="ListParagraph"/>
        <w:numPr>
          <w:ilvl w:val="0"/>
          <w:numId w:val="7"/>
        </w:numPr>
        <w:spacing w:after="0" w:line="252" w:lineRule="auto"/>
        <w:rPr>
          <w:rFonts w:ascii="Times New Roman" w:hAnsi="Times New Roman" w:cs="Times New Roman"/>
          <w:b/>
          <w:bCs/>
          <w:sz w:val="24"/>
          <w:szCs w:val="24"/>
        </w:rPr>
      </w:pPr>
      <w:r w:rsidRPr="00D0558E">
        <w:rPr>
          <w:rFonts w:ascii="Times New Roman" w:hAnsi="Times New Roman" w:cs="Times New Roman"/>
          <w:b/>
          <w:bCs/>
          <w:sz w:val="24"/>
          <w:szCs w:val="24"/>
        </w:rPr>
        <w:t>Planner’s Comments</w:t>
      </w:r>
    </w:p>
    <w:p w14:paraId="4473DB9E" w14:textId="77777777" w:rsidR="00D0558E" w:rsidRPr="00D0558E" w:rsidRDefault="00D0558E" w:rsidP="00D0558E">
      <w:pPr>
        <w:pStyle w:val="ListParagraph"/>
        <w:spacing w:after="0" w:line="252" w:lineRule="auto"/>
        <w:ind w:left="1080"/>
        <w:rPr>
          <w:rFonts w:ascii="Times New Roman" w:hAnsi="Times New Roman" w:cs="Times New Roman"/>
          <w:sz w:val="24"/>
          <w:szCs w:val="24"/>
        </w:rPr>
      </w:pPr>
    </w:p>
    <w:p w14:paraId="6AF77021" w14:textId="1D95A18E" w:rsidR="00AB7A1A" w:rsidRPr="00A25AD4" w:rsidRDefault="00196660" w:rsidP="00AB7A1A">
      <w:pPr>
        <w:pStyle w:val="ListParagraph"/>
        <w:numPr>
          <w:ilvl w:val="0"/>
          <w:numId w:val="7"/>
        </w:numPr>
        <w:spacing w:after="0" w:line="252" w:lineRule="auto"/>
        <w:rPr>
          <w:rFonts w:ascii="Times New Roman" w:hAnsi="Times New Roman" w:cs="Times New Roman"/>
          <w:sz w:val="24"/>
          <w:szCs w:val="24"/>
        </w:rPr>
      </w:pPr>
      <w:r>
        <w:rPr>
          <w:rFonts w:ascii="Times New Roman" w:hAnsi="Times New Roman" w:cs="Times New Roman"/>
          <w:b/>
          <w:sz w:val="24"/>
          <w:szCs w:val="24"/>
        </w:rPr>
        <w:t>Executive Session</w:t>
      </w:r>
    </w:p>
    <w:p w14:paraId="7F58D8F9" w14:textId="08E8D08E" w:rsidR="00A25AD4" w:rsidRDefault="00AB7A1A" w:rsidP="006A590B">
      <w:pPr>
        <w:pStyle w:val="ListParagraph"/>
        <w:numPr>
          <w:ilvl w:val="0"/>
          <w:numId w:val="11"/>
        </w:numPr>
        <w:spacing w:after="0" w:line="252" w:lineRule="auto"/>
        <w:rPr>
          <w:rFonts w:ascii="Times New Roman" w:hAnsi="Times New Roman" w:cs="Times New Roman"/>
          <w:sz w:val="24"/>
          <w:szCs w:val="24"/>
        </w:rPr>
      </w:pPr>
      <w:bookmarkStart w:id="2" w:name="_Hlk150778673"/>
      <w:r w:rsidRPr="006A590B">
        <w:rPr>
          <w:rFonts w:ascii="Times New Roman" w:hAnsi="Times New Roman" w:cs="Times New Roman"/>
          <w:sz w:val="24"/>
          <w:szCs w:val="24"/>
        </w:rPr>
        <w:t xml:space="preserve">Discuss the status of the pending litigation of </w:t>
      </w:r>
      <w:bookmarkEnd w:id="2"/>
      <w:r w:rsidRPr="006A590B">
        <w:rPr>
          <w:rFonts w:ascii="Times New Roman" w:hAnsi="Times New Roman" w:cs="Times New Roman"/>
          <w:sz w:val="24"/>
          <w:szCs w:val="24"/>
        </w:rPr>
        <w:t>550-554 Berlin Turnpike Associates, LLC v. Berlin Planning &amp; Zoning Commission and Town of Berlin (Docket No. HHD-CV23-6170450-S), and possible action relating to same.</w:t>
      </w:r>
    </w:p>
    <w:p w14:paraId="0F86B9C9" w14:textId="77777777" w:rsidR="00D0558E" w:rsidRPr="006A590B" w:rsidRDefault="00D0558E" w:rsidP="00D0558E">
      <w:pPr>
        <w:pStyle w:val="ListParagraph"/>
        <w:spacing w:after="0" w:line="252" w:lineRule="auto"/>
        <w:ind w:left="1440"/>
        <w:rPr>
          <w:rFonts w:ascii="Times New Roman" w:hAnsi="Times New Roman" w:cs="Times New Roman"/>
          <w:sz w:val="24"/>
          <w:szCs w:val="24"/>
        </w:rPr>
      </w:pPr>
    </w:p>
    <w:p w14:paraId="524FBE81" w14:textId="1729B572" w:rsidR="00AB7A1A" w:rsidRDefault="00AB7A1A" w:rsidP="00222429">
      <w:pPr>
        <w:pStyle w:val="ListParagraph"/>
        <w:numPr>
          <w:ilvl w:val="0"/>
          <w:numId w:val="11"/>
        </w:numPr>
        <w:spacing w:after="0" w:line="252" w:lineRule="auto"/>
        <w:rPr>
          <w:rFonts w:ascii="Times New Roman" w:hAnsi="Times New Roman" w:cs="Times New Roman"/>
          <w:sz w:val="24"/>
          <w:szCs w:val="24"/>
        </w:rPr>
      </w:pPr>
      <w:r w:rsidRPr="00A25AD4">
        <w:rPr>
          <w:rFonts w:ascii="Times New Roman" w:hAnsi="Times New Roman" w:cs="Times New Roman"/>
          <w:sz w:val="24"/>
          <w:szCs w:val="24"/>
        </w:rPr>
        <w:t>Consider whether to convene in executive session to discuss the status of the pending litigation of 550-554 Berlin Turnpike Associates, LLC v. Berlin Planning &amp; Zoning Commission and Town of Berlin (Docket No. HHD-CV23-6170450-S).</w:t>
      </w:r>
    </w:p>
    <w:p w14:paraId="7E6D6D0C" w14:textId="77777777" w:rsidR="00B53C98" w:rsidRPr="006A590B" w:rsidRDefault="00B53C98" w:rsidP="006A590B">
      <w:pPr>
        <w:spacing w:after="0" w:line="252" w:lineRule="auto"/>
        <w:rPr>
          <w:rFonts w:ascii="Times New Roman" w:hAnsi="Times New Roman" w:cs="Times New Roman"/>
          <w:sz w:val="24"/>
          <w:szCs w:val="24"/>
        </w:rPr>
      </w:pPr>
    </w:p>
    <w:p w14:paraId="40654958" w14:textId="0239C81B" w:rsidR="004B4A98" w:rsidRPr="00C07604" w:rsidRDefault="00003A83" w:rsidP="00C07604">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1D2266">
      <w:headerReference w:type="default" r:id="rId10"/>
      <w:headerReference w:type="first" r:id="rId11"/>
      <w:pgSz w:w="12240" w:h="15840"/>
      <w:pgMar w:top="432"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B78B" w14:textId="77777777" w:rsidR="00CF56BE" w:rsidRDefault="00CF56BE" w:rsidP="0067672F">
      <w:pPr>
        <w:spacing w:after="0" w:line="240" w:lineRule="auto"/>
      </w:pPr>
      <w:r>
        <w:separator/>
      </w:r>
    </w:p>
  </w:endnote>
  <w:endnote w:type="continuationSeparator" w:id="0">
    <w:p w14:paraId="2997CBBF" w14:textId="77777777" w:rsidR="00CF56BE" w:rsidRDefault="00CF56BE"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FB5B" w14:textId="77777777" w:rsidR="00CF56BE" w:rsidRDefault="00CF56BE" w:rsidP="0067672F">
      <w:pPr>
        <w:spacing w:after="0" w:line="240" w:lineRule="auto"/>
      </w:pPr>
      <w:r>
        <w:separator/>
      </w:r>
    </w:p>
  </w:footnote>
  <w:footnote w:type="continuationSeparator" w:id="0">
    <w:p w14:paraId="239FBB4C" w14:textId="77777777" w:rsidR="00CF56BE" w:rsidRDefault="00CF56BE"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4F1D7A39" w:rsidR="00624837" w:rsidRDefault="00624837" w:rsidP="006C2B6F">
    <w:pPr>
      <w:pStyle w:val="Header"/>
      <w:jc w:val="right"/>
      <w:rPr>
        <w:i/>
      </w:rPr>
    </w:pPr>
    <w:r>
      <w:rPr>
        <w:i/>
      </w:rPr>
      <w:t xml:space="preserve">Berlin PZC </w:t>
    </w:r>
    <w:proofErr w:type="gramStart"/>
    <w:r>
      <w:rPr>
        <w:i/>
      </w:rPr>
      <w:t>Agenda</w:t>
    </w:r>
    <w:r w:rsidR="006C2B6F">
      <w:rPr>
        <w:i/>
      </w:rPr>
      <w:t xml:space="preserve">  </w:t>
    </w:r>
    <w:r w:rsidR="006A590B">
      <w:rPr>
        <w:i/>
      </w:rPr>
      <w:t>0</w:t>
    </w:r>
    <w:r w:rsidR="00165739">
      <w:rPr>
        <w:i/>
      </w:rPr>
      <w:t>2</w:t>
    </w:r>
    <w:proofErr w:type="gramEnd"/>
    <w:r w:rsidR="00165739">
      <w:rPr>
        <w:i/>
      </w:rPr>
      <w:t>-01</w:t>
    </w:r>
    <w:r w:rsidR="006A590B">
      <w:rPr>
        <w:i/>
      </w:rPr>
      <w:t>-2024</w:t>
    </w:r>
  </w:p>
  <w:p w14:paraId="19352E63" w14:textId="3F7E140B" w:rsidR="00EE626A" w:rsidRPr="00860F75" w:rsidRDefault="002736BD" w:rsidP="00860F75">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2DAFABC"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89B6912C"/>
    <w:lvl w:ilvl="0" w:tplc="D3B45F4A">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3B56BECC"/>
    <w:lvl w:ilvl="0" w:tplc="B4523060">
      <w:start w:val="1"/>
      <w:numFmt w:val="upperRoman"/>
      <w:lvlText w:val="%1."/>
      <w:lvlJc w:val="left"/>
      <w:pPr>
        <w:ind w:left="1080" w:hanging="720"/>
      </w:pPr>
      <w:rPr>
        <w:rFonts w:hint="default"/>
        <w:b/>
        <w:bCs/>
        <w:i w:val="0"/>
        <w:iCs w:val="0"/>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587873">
    <w:abstractNumId w:val="1"/>
  </w:num>
  <w:num w:numId="2" w16cid:durableId="2142770800">
    <w:abstractNumId w:val="7"/>
  </w:num>
  <w:num w:numId="3" w16cid:durableId="1650942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6342406">
    <w:abstractNumId w:val="8"/>
  </w:num>
  <w:num w:numId="5" w16cid:durableId="267199543">
    <w:abstractNumId w:val="0"/>
  </w:num>
  <w:num w:numId="6" w16cid:durableId="1838619358">
    <w:abstractNumId w:val="13"/>
  </w:num>
  <w:num w:numId="7" w16cid:durableId="563217513">
    <w:abstractNumId w:val="12"/>
  </w:num>
  <w:num w:numId="8" w16cid:durableId="611329841">
    <w:abstractNumId w:val="11"/>
  </w:num>
  <w:num w:numId="9" w16cid:durableId="2055159853">
    <w:abstractNumId w:val="10"/>
  </w:num>
  <w:num w:numId="10" w16cid:durableId="2144538903">
    <w:abstractNumId w:val="9"/>
  </w:num>
  <w:num w:numId="11" w16cid:durableId="837694186">
    <w:abstractNumId w:val="4"/>
  </w:num>
  <w:num w:numId="12" w16cid:durableId="538279276">
    <w:abstractNumId w:val="5"/>
  </w:num>
  <w:num w:numId="13" w16cid:durableId="617686337">
    <w:abstractNumId w:val="3"/>
  </w:num>
  <w:num w:numId="14" w16cid:durableId="1675298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83"/>
    <w:rsid w:val="000002CA"/>
    <w:rsid w:val="00003A83"/>
    <w:rsid w:val="000212A6"/>
    <w:rsid w:val="000256E1"/>
    <w:rsid w:val="00034AF4"/>
    <w:rsid w:val="000502CD"/>
    <w:rsid w:val="00050578"/>
    <w:rsid w:val="00060A36"/>
    <w:rsid w:val="000C18CC"/>
    <w:rsid w:val="001132A6"/>
    <w:rsid w:val="00115CE2"/>
    <w:rsid w:val="00116CC6"/>
    <w:rsid w:val="001272A9"/>
    <w:rsid w:val="00134560"/>
    <w:rsid w:val="00151002"/>
    <w:rsid w:val="00156AD8"/>
    <w:rsid w:val="00156E35"/>
    <w:rsid w:val="00165739"/>
    <w:rsid w:val="00165B5F"/>
    <w:rsid w:val="00196660"/>
    <w:rsid w:val="001A5E5E"/>
    <w:rsid w:val="001C2D56"/>
    <w:rsid w:val="001D0492"/>
    <w:rsid w:val="001D2266"/>
    <w:rsid w:val="00222429"/>
    <w:rsid w:val="002358DD"/>
    <w:rsid w:val="00236161"/>
    <w:rsid w:val="00237001"/>
    <w:rsid w:val="00241F88"/>
    <w:rsid w:val="00261468"/>
    <w:rsid w:val="0026234B"/>
    <w:rsid w:val="002736BD"/>
    <w:rsid w:val="00292BF1"/>
    <w:rsid w:val="002B3D3F"/>
    <w:rsid w:val="002B5550"/>
    <w:rsid w:val="002D36BB"/>
    <w:rsid w:val="002E61D9"/>
    <w:rsid w:val="0033681A"/>
    <w:rsid w:val="00336B98"/>
    <w:rsid w:val="00346AC4"/>
    <w:rsid w:val="0039030E"/>
    <w:rsid w:val="003A0D4C"/>
    <w:rsid w:val="003B04B6"/>
    <w:rsid w:val="003C04AB"/>
    <w:rsid w:val="003E7C62"/>
    <w:rsid w:val="003F1E1A"/>
    <w:rsid w:val="003F609C"/>
    <w:rsid w:val="0041132A"/>
    <w:rsid w:val="00413FCE"/>
    <w:rsid w:val="004429D9"/>
    <w:rsid w:val="00455E76"/>
    <w:rsid w:val="00491035"/>
    <w:rsid w:val="00496A66"/>
    <w:rsid w:val="004B2028"/>
    <w:rsid w:val="004B4A98"/>
    <w:rsid w:val="004D3483"/>
    <w:rsid w:val="004E2EE7"/>
    <w:rsid w:val="004E52C8"/>
    <w:rsid w:val="004F6D63"/>
    <w:rsid w:val="005251E1"/>
    <w:rsid w:val="0054095C"/>
    <w:rsid w:val="00550CE6"/>
    <w:rsid w:val="005B3D21"/>
    <w:rsid w:val="005D48AD"/>
    <w:rsid w:val="005E087C"/>
    <w:rsid w:val="00607680"/>
    <w:rsid w:val="00624837"/>
    <w:rsid w:val="00625FB4"/>
    <w:rsid w:val="006403E1"/>
    <w:rsid w:val="00643746"/>
    <w:rsid w:val="0067672F"/>
    <w:rsid w:val="006A590B"/>
    <w:rsid w:val="006C2B6F"/>
    <w:rsid w:val="006D084D"/>
    <w:rsid w:val="006D478E"/>
    <w:rsid w:val="006D6292"/>
    <w:rsid w:val="006E6EB0"/>
    <w:rsid w:val="00707351"/>
    <w:rsid w:val="00751AA8"/>
    <w:rsid w:val="007532B6"/>
    <w:rsid w:val="0078332B"/>
    <w:rsid w:val="007A3DA6"/>
    <w:rsid w:val="007A41E2"/>
    <w:rsid w:val="007C25DE"/>
    <w:rsid w:val="007C6965"/>
    <w:rsid w:val="007E0A60"/>
    <w:rsid w:val="007E4C51"/>
    <w:rsid w:val="00880F4A"/>
    <w:rsid w:val="0088303A"/>
    <w:rsid w:val="008A2567"/>
    <w:rsid w:val="008A325D"/>
    <w:rsid w:val="008C15C4"/>
    <w:rsid w:val="008F4590"/>
    <w:rsid w:val="009038D0"/>
    <w:rsid w:val="00903B90"/>
    <w:rsid w:val="00907D10"/>
    <w:rsid w:val="009642CE"/>
    <w:rsid w:val="00973DAB"/>
    <w:rsid w:val="00973FAE"/>
    <w:rsid w:val="009E119A"/>
    <w:rsid w:val="00A1152F"/>
    <w:rsid w:val="00A161B6"/>
    <w:rsid w:val="00A2288F"/>
    <w:rsid w:val="00A25AD4"/>
    <w:rsid w:val="00A6168F"/>
    <w:rsid w:val="00A632FD"/>
    <w:rsid w:val="00A855A2"/>
    <w:rsid w:val="00A860A7"/>
    <w:rsid w:val="00A867A1"/>
    <w:rsid w:val="00A95CE9"/>
    <w:rsid w:val="00AA0B09"/>
    <w:rsid w:val="00AB7A1A"/>
    <w:rsid w:val="00AC6C95"/>
    <w:rsid w:val="00AD1854"/>
    <w:rsid w:val="00AE47D5"/>
    <w:rsid w:val="00AF1BEA"/>
    <w:rsid w:val="00AF30A4"/>
    <w:rsid w:val="00B04806"/>
    <w:rsid w:val="00B4133B"/>
    <w:rsid w:val="00B53C98"/>
    <w:rsid w:val="00B61768"/>
    <w:rsid w:val="00B95194"/>
    <w:rsid w:val="00BA244A"/>
    <w:rsid w:val="00BB0457"/>
    <w:rsid w:val="00BD1B24"/>
    <w:rsid w:val="00BF4F91"/>
    <w:rsid w:val="00C07604"/>
    <w:rsid w:val="00C102E9"/>
    <w:rsid w:val="00C13D7A"/>
    <w:rsid w:val="00C22F3A"/>
    <w:rsid w:val="00C7471F"/>
    <w:rsid w:val="00C76FDE"/>
    <w:rsid w:val="00C8133E"/>
    <w:rsid w:val="00C86C82"/>
    <w:rsid w:val="00CA546F"/>
    <w:rsid w:val="00CB18D8"/>
    <w:rsid w:val="00CE640F"/>
    <w:rsid w:val="00CF56BE"/>
    <w:rsid w:val="00CF7B73"/>
    <w:rsid w:val="00D0558E"/>
    <w:rsid w:val="00D42E24"/>
    <w:rsid w:val="00D92A2D"/>
    <w:rsid w:val="00D96D59"/>
    <w:rsid w:val="00DC782E"/>
    <w:rsid w:val="00DE5D93"/>
    <w:rsid w:val="00E14DFB"/>
    <w:rsid w:val="00E30ED9"/>
    <w:rsid w:val="00E56B4C"/>
    <w:rsid w:val="00E7766A"/>
    <w:rsid w:val="00EA322A"/>
    <w:rsid w:val="00EA4534"/>
    <w:rsid w:val="00EC430B"/>
    <w:rsid w:val="00ED31E9"/>
    <w:rsid w:val="00ED4E8F"/>
    <w:rsid w:val="00EE2637"/>
    <w:rsid w:val="00EE626A"/>
    <w:rsid w:val="00EF414B"/>
    <w:rsid w:val="00F34A17"/>
    <w:rsid w:val="00F55147"/>
    <w:rsid w:val="00F73CD5"/>
    <w:rsid w:val="00F771F3"/>
    <w:rsid w:val="00F77AB4"/>
    <w:rsid w:val="00F97485"/>
    <w:rsid w:val="00FA387B"/>
    <w:rsid w:val="00FD2F22"/>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chartTrackingRefBased/>
  <w15:docId w15:val="{A0A13690-B043-4765-B300-5CB6F50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semiHidden/>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Maureen Giusti</cp:lastModifiedBy>
  <cp:revision>4</cp:revision>
  <cp:lastPrinted>2024-01-30T21:16:00Z</cp:lastPrinted>
  <dcterms:created xsi:type="dcterms:W3CDTF">2024-01-25T18:27:00Z</dcterms:created>
  <dcterms:modified xsi:type="dcterms:W3CDTF">2024-01-30T22:14:00Z</dcterms:modified>
</cp:coreProperties>
</file>