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EE" w:rsidRDefault="00B113EE" w:rsidP="00B113E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LEGAL NOTICE</w:t>
      </w:r>
    </w:p>
    <w:p w:rsidR="00B113EE" w:rsidRDefault="00B113EE" w:rsidP="00B113E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TOWN OF BERLIN</w:t>
      </w:r>
    </w:p>
    <w:p w:rsidR="00B113EE" w:rsidRDefault="00B113EE" w:rsidP="00B113E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ACTIONS TAKEN BY THE BERLIN PLANNING AND zONING cOMMISSION</w:t>
      </w:r>
    </w:p>
    <w:p w:rsidR="00B113EE" w:rsidRPr="00B113EE" w:rsidRDefault="00B113EE" w:rsidP="00B113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13EE">
        <w:rPr>
          <w:rFonts w:ascii="Times New Roman" w:hAnsi="Times New Roman" w:cs="Times New Roman"/>
          <w:caps/>
          <w:sz w:val="24"/>
          <w:szCs w:val="24"/>
        </w:rPr>
        <w:t>a</w:t>
      </w:r>
      <w:r w:rsidRPr="00B113EE">
        <w:rPr>
          <w:rFonts w:ascii="Times New Roman" w:hAnsi="Times New Roman" w:cs="Times New Roman"/>
          <w:sz w:val="24"/>
          <w:szCs w:val="24"/>
        </w:rPr>
        <w:t>t its Regular Meeting of May 18, 2023, the Berlin Planning and Zoning Commission took the following actions:</w:t>
      </w:r>
    </w:p>
    <w:p w:rsidR="00B113EE" w:rsidRDefault="00602376" w:rsidP="00B113EE">
      <w:pPr>
        <w:spacing w:after="0"/>
        <w:rPr>
          <w:rFonts w:ascii="Times New Roman" w:hAnsi="Times New Roman" w:cs="Times New Roman"/>
        </w:rPr>
      </w:pPr>
      <w:r w:rsidRPr="00602376">
        <w:rPr>
          <w:rFonts w:ascii="Times New Roman" w:hAnsi="Times New Roman" w:cs="Times New Roman"/>
          <w:sz w:val="24"/>
          <w:szCs w:val="24"/>
        </w:rPr>
        <w:t>1</w:t>
      </w:r>
      <w:r w:rsidR="00B113EE" w:rsidRPr="00602376">
        <w:rPr>
          <w:rFonts w:ascii="Times New Roman" w:hAnsi="Times New Roman" w:cs="Times New Roman"/>
          <w:sz w:val="24"/>
          <w:szCs w:val="24"/>
        </w:rPr>
        <w:t>.</w:t>
      </w:r>
      <w:r w:rsidR="00B113EE">
        <w:rPr>
          <w:rFonts w:ascii="Times New Roman" w:hAnsi="Times New Roman" w:cs="Times New Roman"/>
          <w:sz w:val="24"/>
          <w:szCs w:val="24"/>
        </w:rPr>
        <w:tab/>
        <w:t>Voted unanimously to deny the r</w:t>
      </w:r>
      <w:r w:rsidR="00B113EE">
        <w:rPr>
          <w:rFonts w:ascii="Times New Roman" w:hAnsi="Times New Roman" w:cs="Times New Roman"/>
        </w:rPr>
        <w:t xml:space="preserve">equest of Earl </w:t>
      </w:r>
      <w:proofErr w:type="spellStart"/>
      <w:r w:rsidR="00B113EE">
        <w:rPr>
          <w:rFonts w:ascii="Times New Roman" w:hAnsi="Times New Roman" w:cs="Times New Roman"/>
        </w:rPr>
        <w:t>Wicklund</w:t>
      </w:r>
      <w:proofErr w:type="spellEnd"/>
      <w:r w:rsidR="00B113EE">
        <w:rPr>
          <w:rFonts w:ascii="Times New Roman" w:hAnsi="Times New Roman" w:cs="Times New Roman"/>
        </w:rPr>
        <w:t xml:space="preserve"> for release of the bond for Phase I, </w:t>
      </w:r>
      <w:r w:rsidR="00B113EE">
        <w:rPr>
          <w:rFonts w:ascii="Times New Roman" w:hAnsi="Times New Roman" w:cs="Times New Roman"/>
        </w:rPr>
        <w:tab/>
        <w:t xml:space="preserve">Nature’s Edge </w:t>
      </w:r>
      <w:r w:rsidR="00C54A28">
        <w:rPr>
          <w:rFonts w:ascii="Times New Roman" w:hAnsi="Times New Roman" w:cs="Times New Roman"/>
        </w:rPr>
        <w:t>re-</w:t>
      </w:r>
      <w:r w:rsidR="00B113EE">
        <w:rPr>
          <w:rFonts w:ascii="Times New Roman" w:hAnsi="Times New Roman" w:cs="Times New Roman"/>
        </w:rPr>
        <w:t>subdivision.</w:t>
      </w:r>
    </w:p>
    <w:p w:rsidR="00B113EE" w:rsidRDefault="00602376" w:rsidP="00B113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B113EE">
        <w:rPr>
          <w:rFonts w:ascii="Times New Roman" w:hAnsi="Times New Roman" w:cs="Times New Roman"/>
        </w:rPr>
        <w:tab/>
        <w:t xml:space="preserve">Voted unanimously to deny the request of Earl </w:t>
      </w:r>
      <w:proofErr w:type="spellStart"/>
      <w:r w:rsidR="00B113EE">
        <w:rPr>
          <w:rFonts w:ascii="Times New Roman" w:hAnsi="Times New Roman" w:cs="Times New Roman"/>
        </w:rPr>
        <w:t>Wicklund</w:t>
      </w:r>
      <w:proofErr w:type="spellEnd"/>
      <w:r w:rsidR="00B113EE">
        <w:rPr>
          <w:rFonts w:ascii="Times New Roman" w:hAnsi="Times New Roman" w:cs="Times New Roman"/>
        </w:rPr>
        <w:t xml:space="preserve"> for release of the bond for Phase 2, </w:t>
      </w:r>
      <w:r w:rsidR="00B113EE">
        <w:rPr>
          <w:rFonts w:ascii="Times New Roman" w:hAnsi="Times New Roman" w:cs="Times New Roman"/>
        </w:rPr>
        <w:tab/>
        <w:t xml:space="preserve">Nature’s Edge </w:t>
      </w:r>
      <w:r w:rsidR="00C54A28">
        <w:rPr>
          <w:rFonts w:ascii="Times New Roman" w:hAnsi="Times New Roman" w:cs="Times New Roman"/>
        </w:rPr>
        <w:t>re-</w:t>
      </w:r>
      <w:r w:rsidR="00B113EE">
        <w:rPr>
          <w:rFonts w:ascii="Times New Roman" w:hAnsi="Times New Roman" w:cs="Times New Roman"/>
        </w:rPr>
        <w:t>subdivision</w:t>
      </w:r>
    </w:p>
    <w:p w:rsidR="00B113EE" w:rsidRDefault="00602376" w:rsidP="00B113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113EE">
        <w:rPr>
          <w:rFonts w:ascii="Times New Roman" w:hAnsi="Times New Roman" w:cs="Times New Roman"/>
        </w:rPr>
        <w:tab/>
        <w:t xml:space="preserve">Voted unanimously to approve, with conditions, the Site Plan Amendment, John </w:t>
      </w:r>
      <w:proofErr w:type="spellStart"/>
      <w:r w:rsidR="00B113EE">
        <w:rPr>
          <w:rFonts w:ascii="Times New Roman" w:hAnsi="Times New Roman" w:cs="Times New Roman"/>
        </w:rPr>
        <w:t>Bertuzzi</w:t>
      </w:r>
      <w:proofErr w:type="spellEnd"/>
      <w:r w:rsidR="00B113EE">
        <w:rPr>
          <w:rFonts w:ascii="Times New Roman" w:hAnsi="Times New Roman" w:cs="Times New Roman"/>
        </w:rPr>
        <w:t xml:space="preserve">, CEO, </w:t>
      </w:r>
      <w:r w:rsidR="00B113EE">
        <w:rPr>
          <w:rFonts w:ascii="Times New Roman" w:hAnsi="Times New Roman" w:cs="Times New Roman"/>
        </w:rPr>
        <w:tab/>
      </w:r>
      <w:proofErr w:type="spellStart"/>
      <w:r w:rsidR="00B113EE">
        <w:rPr>
          <w:rFonts w:ascii="Times New Roman" w:hAnsi="Times New Roman" w:cs="Times New Roman"/>
        </w:rPr>
        <w:t>Ecogy</w:t>
      </w:r>
      <w:proofErr w:type="spellEnd"/>
      <w:r w:rsidR="00B113EE">
        <w:rPr>
          <w:rFonts w:ascii="Times New Roman" w:hAnsi="Times New Roman" w:cs="Times New Roman"/>
        </w:rPr>
        <w:t xml:space="preserve"> Energy CT XI LLC, for a rooftop solar photovoltaic (PV) System, </w:t>
      </w:r>
      <w:r w:rsidR="00C54A28">
        <w:rPr>
          <w:rFonts w:ascii="Times New Roman" w:hAnsi="Times New Roman" w:cs="Times New Roman"/>
        </w:rPr>
        <w:t xml:space="preserve">property of OSJ </w:t>
      </w:r>
      <w:r w:rsidR="00120343">
        <w:rPr>
          <w:rFonts w:ascii="Times New Roman" w:hAnsi="Times New Roman" w:cs="Times New Roman"/>
        </w:rPr>
        <w:t xml:space="preserve">of </w:t>
      </w:r>
      <w:r w:rsidR="00120343">
        <w:rPr>
          <w:rFonts w:ascii="Times New Roman" w:hAnsi="Times New Roman" w:cs="Times New Roman"/>
        </w:rPr>
        <w:tab/>
        <w:t xml:space="preserve">Berlin LLC, </w:t>
      </w:r>
      <w:r w:rsidR="00B113EE">
        <w:rPr>
          <w:rFonts w:ascii="Times New Roman" w:hAnsi="Times New Roman" w:cs="Times New Roman"/>
        </w:rPr>
        <w:t>207 Webster Square Road.</w:t>
      </w:r>
    </w:p>
    <w:p w:rsidR="00B113EE" w:rsidRDefault="00602376" w:rsidP="006023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B113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After review in accordance with §8-24 of the Connecticut General Statutes, voted unanimously to </w:t>
      </w:r>
      <w:r>
        <w:rPr>
          <w:rFonts w:ascii="Times New Roman" w:hAnsi="Times New Roman" w:cs="Times New Roman"/>
        </w:rPr>
        <w:tab/>
        <w:t xml:space="preserve">forward a favorable recommendation to the Town Council </w:t>
      </w:r>
      <w:r w:rsidR="00B113EE">
        <w:rPr>
          <w:rFonts w:ascii="Times New Roman" w:hAnsi="Times New Roman" w:cs="Times New Roman"/>
        </w:rPr>
        <w:t xml:space="preserve">for three drainage pipes coming out </w:t>
      </w:r>
      <w:r>
        <w:rPr>
          <w:rFonts w:ascii="Times New Roman" w:hAnsi="Times New Roman" w:cs="Times New Roman"/>
        </w:rPr>
        <w:tab/>
      </w:r>
      <w:r w:rsidR="00B113EE">
        <w:rPr>
          <w:rFonts w:ascii="Times New Roman" w:hAnsi="Times New Roman" w:cs="Times New Roman"/>
        </w:rPr>
        <w:t>from 522 and 554 Berlin Turnpike on to the Town of Berlin Water Control property, MBL 10-1-</w:t>
      </w:r>
      <w:r>
        <w:rPr>
          <w:rFonts w:ascii="Times New Roman" w:hAnsi="Times New Roman" w:cs="Times New Roman"/>
        </w:rPr>
        <w:tab/>
      </w:r>
      <w:r w:rsidR="00B113EE">
        <w:rPr>
          <w:rFonts w:ascii="Times New Roman" w:hAnsi="Times New Roman" w:cs="Times New Roman"/>
        </w:rPr>
        <w:t>83-16, 604 Berlin Turnpike.</w:t>
      </w:r>
    </w:p>
    <w:p w:rsidR="00602376" w:rsidRDefault="00602376" w:rsidP="00602376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120343">
        <w:rPr>
          <w:rFonts w:ascii="Times New Roman" w:hAnsi="Times New Roman" w:cs="Times New Roman"/>
        </w:rPr>
        <w:t xml:space="preserve">A motion to continue whether or not to receive the applications to the next meeting failed to </w:t>
      </w:r>
      <w:r w:rsidR="00120343">
        <w:rPr>
          <w:rFonts w:ascii="Times New Roman" w:hAnsi="Times New Roman" w:cs="Times New Roman"/>
        </w:rPr>
        <w:tab/>
        <w:t>carry, and a motion</w:t>
      </w:r>
      <w:proofErr w:type="gramEnd"/>
      <w:r w:rsidR="00120343">
        <w:rPr>
          <w:rFonts w:ascii="Times New Roman" w:hAnsi="Times New Roman" w:cs="Times New Roman"/>
        </w:rPr>
        <w:t xml:space="preserve"> receive the applications failed.  Therefore, the applications </w:t>
      </w:r>
      <w:proofErr w:type="gramStart"/>
      <w:r w:rsidR="00120343">
        <w:rPr>
          <w:rFonts w:ascii="Times New Roman" w:hAnsi="Times New Roman" w:cs="Times New Roman"/>
        </w:rPr>
        <w:t>will not be heard</w:t>
      </w:r>
      <w:proofErr w:type="gramEnd"/>
      <w:r w:rsidR="00120343">
        <w:rPr>
          <w:rFonts w:ascii="Times New Roman" w:hAnsi="Times New Roman" w:cs="Times New Roman"/>
        </w:rPr>
        <w:t xml:space="preserve"> </w:t>
      </w:r>
      <w:r w:rsidR="00120343">
        <w:rPr>
          <w:rFonts w:ascii="Times New Roman" w:hAnsi="Times New Roman" w:cs="Times New Roman"/>
        </w:rPr>
        <w:tab/>
        <w:t xml:space="preserve">for </w:t>
      </w:r>
      <w:r w:rsidR="002338D8">
        <w:rPr>
          <w:rFonts w:ascii="Times New Roman" w:hAnsi="Times New Roman" w:cs="Times New Roman"/>
        </w:rPr>
        <w:t>the “two-part” application</w:t>
      </w:r>
      <w:r w:rsidR="007F3E91">
        <w:rPr>
          <w:rFonts w:ascii="Times New Roman" w:hAnsi="Times New Roman" w:cs="Times New Roman"/>
        </w:rPr>
        <w:t xml:space="preserve"> of 1906 Berlin LLC</w:t>
      </w:r>
      <w:r w:rsidR="002338D8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>:</w:t>
      </w:r>
    </w:p>
    <w:p w:rsidR="00B113EE" w:rsidRDefault="00B113EE" w:rsidP="00B113E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"Proposed Zone Text Amendment for New Section XI.EE, "Planned Residential </w:t>
      </w:r>
      <w:proofErr w:type="spellStart"/>
      <w:r>
        <w:rPr>
          <w:rFonts w:ascii="Times New Roman" w:hAnsi="Times New Roman" w:cs="Times New Roman"/>
        </w:rPr>
        <w:t>lnfill</w:t>
      </w:r>
      <w:proofErr w:type="spellEnd"/>
      <w:r>
        <w:rPr>
          <w:rFonts w:ascii="Times New Roman" w:hAnsi="Times New Roman" w:cs="Times New Roman"/>
        </w:rPr>
        <w:t xml:space="preserve"> Development — Inclusionary Multi-Family Residential Use with a Housing Opportunity or Workforce Housing Component" prepared by Christopher J. Smith Esq. Alter &amp; Pearson, LLC.; and,</w:t>
      </w:r>
    </w:p>
    <w:p w:rsidR="00B113EE" w:rsidRDefault="00B113EE" w:rsidP="00B113E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Site Plan Application, Spruce Brook Apartments of Patrick Snow, 1906 Berlin, LLC at 1906 Berlin </w:t>
      </w:r>
      <w:proofErr w:type="spellStart"/>
      <w:r>
        <w:rPr>
          <w:rFonts w:ascii="Times New Roman" w:hAnsi="Times New Roman" w:cs="Times New Roman"/>
        </w:rPr>
        <w:t>Tpke</w:t>
      </w:r>
      <w:proofErr w:type="spellEnd"/>
      <w:r>
        <w:rPr>
          <w:rFonts w:ascii="Times New Roman" w:hAnsi="Times New Roman" w:cs="Times New Roman"/>
        </w:rPr>
        <w:t xml:space="preserve"> for Demolition of all existing structures and pavement is proposed, followed by filling, grading, construction of multi-family structures (52 units), various underground utilities, and paved parking areas."</w:t>
      </w:r>
    </w:p>
    <w:p w:rsidR="00B113EE" w:rsidRDefault="002338D8" w:rsidP="00B113EE">
      <w:pPr>
        <w:spacing w:after="0"/>
        <w:ind w:left="19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</w:t>
      </w:r>
      <w:r w:rsidR="00B113EE">
        <w:rPr>
          <w:rFonts w:ascii="Times New Roman" w:hAnsi="Times New Roman" w:cs="Times New Roman"/>
          <w:i/>
          <w:iCs/>
        </w:rPr>
        <w:t>Both of which were submitted on April 27, 2023</w:t>
      </w:r>
    </w:p>
    <w:p w:rsidR="00B113EE" w:rsidRPr="002338D8" w:rsidRDefault="002338D8" w:rsidP="002338D8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="00120343">
        <w:rPr>
          <w:rFonts w:ascii="Times New Roman" w:hAnsi="Times New Roman" w:cs="Times New Roman"/>
        </w:rPr>
        <w:t xml:space="preserve">A motion to continue whether or not to receive the applications to the next meeting failed to </w:t>
      </w:r>
      <w:r w:rsidR="00120343">
        <w:rPr>
          <w:rFonts w:ascii="Times New Roman" w:hAnsi="Times New Roman" w:cs="Times New Roman"/>
        </w:rPr>
        <w:tab/>
        <w:t>carry, and a motion</w:t>
      </w:r>
      <w:proofErr w:type="gramEnd"/>
      <w:r w:rsidR="00120343">
        <w:rPr>
          <w:rFonts w:ascii="Times New Roman" w:hAnsi="Times New Roman" w:cs="Times New Roman"/>
        </w:rPr>
        <w:t xml:space="preserve"> receive the applications failed.  Therefore, the applications </w:t>
      </w:r>
      <w:proofErr w:type="gramStart"/>
      <w:r w:rsidR="00120343">
        <w:rPr>
          <w:rFonts w:ascii="Times New Roman" w:hAnsi="Times New Roman" w:cs="Times New Roman"/>
        </w:rPr>
        <w:t>will not be heard</w:t>
      </w:r>
      <w:proofErr w:type="gramEnd"/>
      <w:r w:rsidR="00120343">
        <w:rPr>
          <w:rFonts w:ascii="Times New Roman" w:hAnsi="Times New Roman" w:cs="Times New Roman"/>
        </w:rPr>
        <w:t xml:space="preserve"> </w:t>
      </w:r>
      <w:r w:rsidR="00120343">
        <w:rPr>
          <w:rFonts w:ascii="Times New Roman" w:hAnsi="Times New Roman" w:cs="Times New Roman"/>
        </w:rPr>
        <w:tab/>
        <w:t xml:space="preserve">for </w:t>
      </w:r>
      <w:r w:rsidR="00B113EE" w:rsidRPr="002338D8">
        <w:rPr>
          <w:rFonts w:ascii="Times New Roman" w:hAnsi="Times New Roman" w:cs="Times New Roman"/>
        </w:rPr>
        <w:t>the “two-part application” of Little House Living LLC for</w:t>
      </w:r>
      <w:r>
        <w:rPr>
          <w:rFonts w:ascii="Times New Roman" w:hAnsi="Times New Roman" w:cs="Times New Roman"/>
        </w:rPr>
        <w:t>:</w:t>
      </w:r>
    </w:p>
    <w:p w:rsidR="00B113EE" w:rsidRDefault="002338D8" w:rsidP="002338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Z</w:t>
      </w:r>
      <w:r w:rsidR="00B113EE" w:rsidRPr="002338D8">
        <w:rPr>
          <w:rFonts w:ascii="Times New Roman" w:hAnsi="Times New Roman" w:cs="Times New Roman"/>
        </w:rPr>
        <w:t>one</w:t>
      </w:r>
      <w:proofErr w:type="gramEnd"/>
      <w:r w:rsidR="00B113EE" w:rsidRPr="002338D8">
        <w:rPr>
          <w:rFonts w:ascii="Times New Roman" w:hAnsi="Times New Roman" w:cs="Times New Roman"/>
        </w:rPr>
        <w:t xml:space="preserve"> Text Amendment to create new Section XI, Planned Residential Infill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3EE" w:rsidRPr="002338D8">
        <w:rPr>
          <w:rFonts w:ascii="Times New Roman" w:hAnsi="Times New Roman" w:cs="Times New Roman"/>
        </w:rPr>
        <w:t xml:space="preserve">Development — Inclusionary Multi-Family Residential Use with a Housing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3EE" w:rsidRPr="002338D8">
        <w:rPr>
          <w:rFonts w:ascii="Times New Roman" w:hAnsi="Times New Roman" w:cs="Times New Roman"/>
        </w:rPr>
        <w:t xml:space="preserve">Opportunity or Workforce Housing Component" prepared by Christopher J.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3EE" w:rsidRPr="002338D8">
        <w:rPr>
          <w:rFonts w:ascii="Times New Roman" w:hAnsi="Times New Roman" w:cs="Times New Roman"/>
        </w:rPr>
        <w:t xml:space="preserve">Smith Esq. Alter &amp; Pearson, </w:t>
      </w:r>
      <w:proofErr w:type="gramStart"/>
      <w:r w:rsidR="00B113EE" w:rsidRPr="002338D8">
        <w:rPr>
          <w:rFonts w:ascii="Times New Roman" w:hAnsi="Times New Roman" w:cs="Times New Roman"/>
        </w:rPr>
        <w:t>LLC.;</w:t>
      </w:r>
      <w:proofErr w:type="gramEnd"/>
      <w:r w:rsidR="00B113EE" w:rsidRPr="002338D8">
        <w:rPr>
          <w:rFonts w:ascii="Times New Roman" w:hAnsi="Times New Roman" w:cs="Times New Roman"/>
        </w:rPr>
        <w:t xml:space="preserve"> and,</w:t>
      </w:r>
    </w:p>
    <w:p w:rsidR="00B113EE" w:rsidRPr="002338D8" w:rsidRDefault="002338D8" w:rsidP="002338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ii.</w:t>
      </w:r>
      <w:r>
        <w:rPr>
          <w:rFonts w:ascii="Times New Roman" w:hAnsi="Times New Roman" w:cs="Times New Roman"/>
        </w:rPr>
        <w:tab/>
      </w:r>
      <w:r w:rsidR="00B113EE" w:rsidRPr="002338D8">
        <w:rPr>
          <w:rFonts w:ascii="Times New Roman" w:hAnsi="Times New Roman" w:cs="Times New Roman"/>
        </w:rPr>
        <w:t xml:space="preserve">Site Plan Application, The Bungalows, at 1676 Berlin Turnpike, for a twenty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3EE" w:rsidRPr="002338D8">
        <w:rPr>
          <w:rFonts w:ascii="Times New Roman" w:hAnsi="Times New Roman" w:cs="Times New Roman"/>
        </w:rPr>
        <w:t xml:space="preserve">(20) unit multi-family residential community </w:t>
      </w:r>
    </w:p>
    <w:p w:rsidR="00B113EE" w:rsidRPr="002338D8" w:rsidRDefault="002338D8" w:rsidP="002338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3EE" w:rsidRPr="002338D8">
        <w:rPr>
          <w:rFonts w:ascii="Times New Roman" w:hAnsi="Times New Roman" w:cs="Times New Roman"/>
        </w:rPr>
        <w:t>Applications submitted on May 15, 2023</w:t>
      </w:r>
    </w:p>
    <w:p w:rsidR="00B113EE" w:rsidRPr="002338D8" w:rsidRDefault="007F3E91" w:rsidP="007F3E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>Voted unanimously to approve the p</w:t>
      </w:r>
      <w:r w:rsidR="00B113EE" w:rsidRPr="002338D8">
        <w:rPr>
          <w:rFonts w:ascii="Times New Roman" w:hAnsi="Times New Roman" w:cs="Times New Roman"/>
        </w:rPr>
        <w:t xml:space="preserve">roposed Residential </w:t>
      </w:r>
      <w:r w:rsidR="00C54A28">
        <w:rPr>
          <w:rFonts w:ascii="Times New Roman" w:hAnsi="Times New Roman" w:cs="Times New Roman"/>
        </w:rPr>
        <w:t>Re-</w:t>
      </w:r>
      <w:r w:rsidR="00B113EE" w:rsidRPr="002338D8">
        <w:rPr>
          <w:rFonts w:ascii="Times New Roman" w:hAnsi="Times New Roman" w:cs="Times New Roman"/>
        </w:rPr>
        <w:t xml:space="preserve">Subdivision of Earl H. </w:t>
      </w:r>
      <w:proofErr w:type="spellStart"/>
      <w:r w:rsidR="00B113EE" w:rsidRPr="002338D8">
        <w:rPr>
          <w:rFonts w:ascii="Times New Roman" w:hAnsi="Times New Roman" w:cs="Times New Roman"/>
        </w:rPr>
        <w:t>Wicklund</w:t>
      </w:r>
      <w:proofErr w:type="spellEnd"/>
      <w:r w:rsidR="00B113EE" w:rsidRPr="002338D8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ab/>
      </w:r>
      <w:r w:rsidR="00B113EE" w:rsidRPr="002338D8">
        <w:rPr>
          <w:rFonts w:ascii="Times New Roman" w:hAnsi="Times New Roman" w:cs="Times New Roman"/>
        </w:rPr>
        <w:t xml:space="preserve">Final Re-Approval of </w:t>
      </w:r>
      <w:proofErr w:type="gramStart"/>
      <w:r w:rsidR="00B113EE" w:rsidRPr="002338D8">
        <w:rPr>
          <w:rFonts w:ascii="Times New Roman" w:hAnsi="Times New Roman" w:cs="Times New Roman"/>
        </w:rPr>
        <w:t>7</w:t>
      </w:r>
      <w:proofErr w:type="gramEnd"/>
      <w:r w:rsidR="00B113EE" w:rsidRPr="002338D8">
        <w:rPr>
          <w:rFonts w:ascii="Times New Roman" w:hAnsi="Times New Roman" w:cs="Times New Roman"/>
        </w:rPr>
        <w:t xml:space="preserve"> lots Phase 3, Nature’s Edge Subdivision, </w:t>
      </w:r>
      <w:r w:rsidR="00C54A28">
        <w:rPr>
          <w:rFonts w:ascii="Times New Roman" w:hAnsi="Times New Roman" w:cs="Times New Roman"/>
        </w:rPr>
        <w:t>MBL 7-4-10-91</w:t>
      </w:r>
      <w:r w:rsidR="00B113EE" w:rsidRPr="002338D8">
        <w:rPr>
          <w:rFonts w:ascii="Times New Roman" w:hAnsi="Times New Roman" w:cs="Times New Roman"/>
        </w:rPr>
        <w:t>, 0 West Lane</w:t>
      </w:r>
    </w:p>
    <w:p w:rsidR="00B113EE" w:rsidRDefault="007F3E91" w:rsidP="007F3E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 xml:space="preserve">Voted unanimously to approve the </w:t>
      </w:r>
      <w:r w:rsidR="00B113EE" w:rsidRPr="002338D8">
        <w:rPr>
          <w:rFonts w:ascii="Times New Roman" w:hAnsi="Times New Roman" w:cs="Times New Roman"/>
        </w:rPr>
        <w:t xml:space="preserve">Text Amendment to Berlin Zoning Regulations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13EE" w:rsidRPr="002338D8">
        <w:rPr>
          <w:rFonts w:ascii="Times New Roman" w:hAnsi="Times New Roman" w:cs="Times New Roman"/>
        </w:rPr>
        <w:t>§IV.A.2.b.</w:t>
      </w:r>
      <w:proofErr w:type="gramStart"/>
      <w:r w:rsidR="00B113EE" w:rsidRPr="002338D8">
        <w:rPr>
          <w:rFonts w:ascii="Times New Roman" w:hAnsi="Times New Roman" w:cs="Times New Roman"/>
        </w:rPr>
        <w:t>,Town</w:t>
      </w:r>
      <w:proofErr w:type="gramEnd"/>
      <w:r w:rsidR="00B113EE" w:rsidRPr="002338D8">
        <w:rPr>
          <w:rFonts w:ascii="Times New Roman" w:hAnsi="Times New Roman" w:cs="Times New Roman"/>
        </w:rPr>
        <w:t xml:space="preserve"> Planner Maureen Giusti, for extension of the Moratorium on Cannabis Uses for </w:t>
      </w:r>
      <w:r>
        <w:rPr>
          <w:rFonts w:ascii="Times New Roman" w:hAnsi="Times New Roman" w:cs="Times New Roman"/>
        </w:rPr>
        <w:tab/>
      </w:r>
      <w:r w:rsidR="00B113EE" w:rsidRPr="002338D8">
        <w:rPr>
          <w:rFonts w:ascii="Times New Roman" w:hAnsi="Times New Roman" w:cs="Times New Roman"/>
        </w:rPr>
        <w:t>90 days</w:t>
      </w:r>
      <w:r w:rsidR="00C54A28">
        <w:rPr>
          <w:rFonts w:ascii="Times New Roman" w:hAnsi="Times New Roman" w:cs="Times New Roman"/>
        </w:rPr>
        <w:t>, to August 30, 2023</w:t>
      </w:r>
      <w:r w:rsidR="00B113EE" w:rsidRPr="002338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120343" w:rsidRDefault="00120343" w:rsidP="007F3E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  <w:t xml:space="preserve">Scheduled a public hearing on the Plan of Conservation and Development 2023-2033 to </w:t>
      </w:r>
      <w:proofErr w:type="gramStart"/>
      <w:r>
        <w:rPr>
          <w:rFonts w:ascii="Times New Roman" w:hAnsi="Times New Roman" w:cs="Times New Roman"/>
        </w:rPr>
        <w:t>be held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June 15, 2023.</w:t>
      </w:r>
    </w:p>
    <w:p w:rsidR="00120343" w:rsidRDefault="00120343" w:rsidP="007F3E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Resecheduled</w:t>
      </w:r>
      <w:proofErr w:type="spellEnd"/>
      <w:r>
        <w:rPr>
          <w:rFonts w:ascii="Times New Roman" w:hAnsi="Times New Roman" w:cs="Times New Roman"/>
        </w:rPr>
        <w:t xml:space="preserve"> the public hearing on the application of </w:t>
      </w:r>
      <w:proofErr w:type="spellStart"/>
      <w:r>
        <w:rPr>
          <w:rFonts w:ascii="Times New Roman" w:hAnsi="Times New Roman" w:cs="Times New Roman"/>
        </w:rPr>
        <w:t>Coccomo</w:t>
      </w:r>
      <w:proofErr w:type="spellEnd"/>
      <w:r>
        <w:rPr>
          <w:rFonts w:ascii="Times New Roman" w:hAnsi="Times New Roman" w:cs="Times New Roman"/>
        </w:rPr>
        <w:t xml:space="preserve"> Brothers for subdivision </w:t>
      </w:r>
      <w:r>
        <w:rPr>
          <w:rFonts w:ascii="Times New Roman" w:hAnsi="Times New Roman" w:cs="Times New Roman"/>
        </w:rPr>
        <w:tab/>
        <w:t>approval, Iris Acres, at 170 Wilkes Pond Road and 243 Somerset Drive to June 15, 2023.</w:t>
      </w:r>
    </w:p>
    <w:p w:rsidR="007F3E91" w:rsidRDefault="007F3E91" w:rsidP="007F3E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Brian Rogan, Secretary</w:t>
      </w:r>
    </w:p>
    <w:p w:rsidR="007F3E91" w:rsidRDefault="007F3E91" w:rsidP="007F3E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Berlin Planning and Zoning Commission</w:t>
      </w:r>
    </w:p>
    <w:p w:rsidR="007F3E91" w:rsidRPr="007F3E91" w:rsidRDefault="00120343" w:rsidP="007F3E91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____________________________________________________________________________________</w:t>
      </w:r>
      <w:r w:rsidR="007F3E91" w:rsidRPr="007F3E91">
        <w:rPr>
          <w:rFonts w:ascii="Times New Roman" w:hAnsi="Times New Roman" w:cs="Times New Roman"/>
          <w:i/>
        </w:rPr>
        <w:t>New Britain Herald</w:t>
      </w:r>
    </w:p>
    <w:p w:rsidR="007F3E91" w:rsidRPr="007F3E91" w:rsidRDefault="007F3E91" w:rsidP="007F3E91">
      <w:pPr>
        <w:spacing w:after="0"/>
        <w:rPr>
          <w:rFonts w:ascii="Times New Roman" w:hAnsi="Times New Roman" w:cs="Times New Roman"/>
          <w:i/>
        </w:rPr>
      </w:pPr>
      <w:r w:rsidRPr="007F3E91">
        <w:rPr>
          <w:rFonts w:ascii="Times New Roman" w:hAnsi="Times New Roman" w:cs="Times New Roman"/>
          <w:i/>
        </w:rPr>
        <w:t>Legal Notices/Classified Advertising</w:t>
      </w:r>
    </w:p>
    <w:p w:rsidR="007F3E91" w:rsidRPr="007F3E91" w:rsidRDefault="007F3E91" w:rsidP="007F3E91">
      <w:pPr>
        <w:spacing w:after="0"/>
        <w:rPr>
          <w:rFonts w:ascii="Times New Roman" w:hAnsi="Times New Roman" w:cs="Times New Roman"/>
          <w:i/>
        </w:rPr>
      </w:pPr>
      <w:r w:rsidRPr="007F3E91">
        <w:rPr>
          <w:rFonts w:ascii="Times New Roman" w:hAnsi="Times New Roman" w:cs="Times New Roman"/>
          <w:i/>
        </w:rPr>
        <w:t xml:space="preserve">Date of Publication:  </w:t>
      </w:r>
      <w:r w:rsidR="002C2F6F">
        <w:rPr>
          <w:rFonts w:ascii="Times New Roman" w:hAnsi="Times New Roman" w:cs="Times New Roman"/>
          <w:i/>
        </w:rPr>
        <w:t>Tuesday, May 30, 2023</w:t>
      </w:r>
    </w:p>
    <w:sectPr w:rsidR="007F3E91" w:rsidRPr="007F3E91" w:rsidSect="00120343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657BE"/>
    <w:multiLevelType w:val="hybridMultilevel"/>
    <w:tmpl w:val="1FFA0C24"/>
    <w:lvl w:ilvl="0" w:tplc="C07865E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EE"/>
    <w:rsid w:val="00120343"/>
    <w:rsid w:val="002338D8"/>
    <w:rsid w:val="002C2F6F"/>
    <w:rsid w:val="00552607"/>
    <w:rsid w:val="005804A6"/>
    <w:rsid w:val="00602376"/>
    <w:rsid w:val="0074418C"/>
    <w:rsid w:val="00780C26"/>
    <w:rsid w:val="007F3E91"/>
    <w:rsid w:val="00B113EE"/>
    <w:rsid w:val="00C5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33E9"/>
  <w15:chartTrackingRefBased/>
  <w15:docId w15:val="{1BBD77E0-50F0-4869-AB58-05BD0218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3EE"/>
    <w:pPr>
      <w:spacing w:line="252" w:lineRule="auto"/>
    </w:pPr>
    <w:rPr>
      <w:rFonts w:asciiTheme="minorHAnsi" w:hAnsiTheme="minorHAnsi" w:cstheme="minorBidi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13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13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07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fsemnosk</dc:creator>
  <cp:keywords/>
  <dc:description/>
  <cp:lastModifiedBy>fsemnosk</cp:lastModifiedBy>
  <cp:revision>4</cp:revision>
  <cp:lastPrinted>2023-05-25T17:24:00Z</cp:lastPrinted>
  <dcterms:created xsi:type="dcterms:W3CDTF">2023-05-23T16:44:00Z</dcterms:created>
  <dcterms:modified xsi:type="dcterms:W3CDTF">2023-05-25T17:24:00Z</dcterms:modified>
</cp:coreProperties>
</file>